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4D6A1" w14:textId="77777777" w:rsidR="00F12261" w:rsidRPr="00C94B82" w:rsidRDefault="000D5043">
      <w:pPr>
        <w:rPr>
          <w:rFonts w:ascii="Arial" w:hAnsi="Arial" w:cs="Arial"/>
          <w:b/>
          <w:sz w:val="32"/>
          <w:szCs w:val="32"/>
          <w:u w:val="single"/>
        </w:rPr>
      </w:pPr>
      <w:r w:rsidRPr="00C94B82">
        <w:rPr>
          <w:rFonts w:ascii="Arial" w:hAnsi="Arial" w:cs="Arial"/>
          <w:b/>
          <w:sz w:val="32"/>
          <w:szCs w:val="32"/>
          <w:u w:val="single"/>
        </w:rPr>
        <w:t xml:space="preserve">Sample Offer Letter: </w:t>
      </w:r>
      <w:r w:rsidR="00F12261" w:rsidRPr="00C94B82">
        <w:rPr>
          <w:rFonts w:ascii="Arial" w:hAnsi="Arial" w:cs="Arial"/>
          <w:b/>
          <w:sz w:val="32"/>
          <w:szCs w:val="32"/>
          <w:u w:val="single"/>
        </w:rPr>
        <w:t>Full</w:t>
      </w:r>
      <w:r w:rsidR="003C129B">
        <w:rPr>
          <w:rFonts w:ascii="Arial" w:hAnsi="Arial" w:cs="Arial"/>
          <w:b/>
          <w:sz w:val="32"/>
          <w:szCs w:val="32"/>
          <w:u w:val="single"/>
        </w:rPr>
        <w:t>-</w:t>
      </w:r>
      <w:r w:rsidR="00F12261" w:rsidRPr="00C94B82">
        <w:rPr>
          <w:rFonts w:ascii="Arial" w:hAnsi="Arial" w:cs="Arial"/>
          <w:b/>
          <w:sz w:val="32"/>
          <w:szCs w:val="32"/>
          <w:u w:val="single"/>
        </w:rPr>
        <w:t>Time</w:t>
      </w:r>
      <w:r w:rsidR="003C129B">
        <w:rPr>
          <w:rFonts w:ascii="Arial" w:hAnsi="Arial" w:cs="Arial"/>
          <w:b/>
          <w:sz w:val="32"/>
          <w:szCs w:val="32"/>
          <w:u w:val="single"/>
        </w:rPr>
        <w:t>,</w:t>
      </w:r>
      <w:r w:rsidR="00F12261" w:rsidRPr="00C94B82">
        <w:rPr>
          <w:rFonts w:ascii="Arial" w:hAnsi="Arial" w:cs="Arial"/>
          <w:b/>
          <w:sz w:val="32"/>
          <w:szCs w:val="32"/>
          <w:u w:val="single"/>
        </w:rPr>
        <w:t xml:space="preserve"> Tenure Track</w:t>
      </w:r>
      <w:r w:rsidR="004E7313" w:rsidRPr="00C94B82">
        <w:rPr>
          <w:rFonts w:ascii="Arial" w:hAnsi="Arial" w:cs="Arial"/>
          <w:b/>
          <w:sz w:val="32"/>
          <w:szCs w:val="32"/>
          <w:u w:val="single"/>
        </w:rPr>
        <w:t xml:space="preserve"> </w:t>
      </w:r>
    </w:p>
    <w:p w14:paraId="040AAB98" w14:textId="77777777" w:rsidR="004E7313" w:rsidRPr="008E58DB" w:rsidRDefault="004E7313">
      <w:pPr>
        <w:rPr>
          <w:rFonts w:ascii="Arial" w:hAnsi="Arial" w:cs="Arial"/>
          <w:sz w:val="20"/>
          <w:szCs w:val="20"/>
        </w:rPr>
      </w:pPr>
    </w:p>
    <w:p w14:paraId="2865962D" w14:textId="435B2D38" w:rsidR="00C01BA2" w:rsidRDefault="004C60D9">
      <w:pPr>
        <w:rPr>
          <w:rFonts w:ascii="Arial" w:hAnsi="Arial" w:cs="Arial"/>
          <w:sz w:val="20"/>
          <w:szCs w:val="20"/>
        </w:rPr>
      </w:pPr>
      <w:r>
        <w:rPr>
          <w:rFonts w:ascii="Arial" w:hAnsi="Arial" w:cs="Arial"/>
          <w:sz w:val="20"/>
          <w:szCs w:val="20"/>
          <w:highlight w:val="cyan"/>
        </w:rPr>
        <w:t>On behalf of the Georgia Institute of Technology (“Georgia Tech”), i</w:t>
      </w:r>
      <w:r w:rsidR="004265D5" w:rsidRPr="00EE22D2">
        <w:rPr>
          <w:rFonts w:ascii="Arial" w:hAnsi="Arial" w:cs="Arial"/>
          <w:sz w:val="20"/>
          <w:szCs w:val="20"/>
          <w:highlight w:val="cyan"/>
        </w:rPr>
        <w:t>t is my</w:t>
      </w:r>
      <w:r w:rsidR="00BD44D5">
        <w:rPr>
          <w:rFonts w:ascii="Arial" w:hAnsi="Arial" w:cs="Arial"/>
          <w:sz w:val="20"/>
          <w:szCs w:val="20"/>
          <w:highlight w:val="cyan"/>
        </w:rPr>
        <w:t xml:space="preserve"> pleasure to offer you a tenure-</w:t>
      </w:r>
      <w:r w:rsidR="004265D5" w:rsidRPr="00EE22D2">
        <w:rPr>
          <w:rFonts w:ascii="Arial" w:hAnsi="Arial" w:cs="Arial"/>
          <w:sz w:val="20"/>
          <w:szCs w:val="20"/>
          <w:highlight w:val="cyan"/>
        </w:rPr>
        <w:t xml:space="preserve">track appointment as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rank</w:t>
      </w:r>
      <w:r w:rsidR="00702172" w:rsidRPr="009D66AD">
        <w:rPr>
          <w:rFonts w:ascii="Arial" w:hAnsi="Arial" w:cs="Arial"/>
          <w:b/>
          <w:i/>
          <w:sz w:val="20"/>
          <w:szCs w:val="20"/>
          <w:highlight w:val="cyan"/>
        </w:rPr>
        <w:t>/title</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in the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academic unit</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at a salary of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salary</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per academic year (nine months), effective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date</w:t>
      </w:r>
      <w:r w:rsidR="004265D5" w:rsidRPr="009D66AD">
        <w:rPr>
          <w:rFonts w:ascii="Arial" w:hAnsi="Arial" w:cs="Arial"/>
          <w:b/>
          <w:sz w:val="20"/>
          <w:szCs w:val="20"/>
          <w:highlight w:val="cyan"/>
        </w:rPr>
        <w:t>]</w:t>
      </w:r>
      <w:r w:rsidR="004265D5" w:rsidRPr="00EE22D2">
        <w:rPr>
          <w:rFonts w:ascii="Arial" w:hAnsi="Arial" w:cs="Arial"/>
          <w:sz w:val="20"/>
          <w:szCs w:val="20"/>
          <w:highlight w:val="cyan"/>
        </w:rPr>
        <w:t>.</w:t>
      </w:r>
      <w:r w:rsidR="004265D5" w:rsidRPr="008E58DB">
        <w:rPr>
          <w:rFonts w:ascii="Arial" w:hAnsi="Arial" w:cs="Arial"/>
          <w:sz w:val="20"/>
          <w:szCs w:val="20"/>
        </w:rPr>
        <w:t xml:space="preserve"> </w:t>
      </w:r>
    </w:p>
    <w:p w14:paraId="1189B3CA" w14:textId="77777777" w:rsidR="00285E36" w:rsidRDefault="00285E36">
      <w:pPr>
        <w:rPr>
          <w:rFonts w:ascii="Arial" w:hAnsi="Arial" w:cs="Arial"/>
          <w:sz w:val="20"/>
          <w:szCs w:val="20"/>
        </w:rPr>
      </w:pPr>
    </w:p>
    <w:p w14:paraId="6AC30C5F" w14:textId="40E7F059" w:rsidR="00285E36" w:rsidRDefault="00285E36">
      <w:pPr>
        <w:rPr>
          <w:rFonts w:ascii="Arial" w:hAnsi="Arial" w:cs="Arial"/>
          <w:b/>
          <w:sz w:val="20"/>
          <w:szCs w:val="20"/>
        </w:rPr>
      </w:pPr>
      <w:r>
        <w:rPr>
          <w:rFonts w:ascii="Arial" w:hAnsi="Arial" w:cs="Arial"/>
          <w:b/>
          <w:sz w:val="20"/>
          <w:szCs w:val="20"/>
        </w:rPr>
        <w:t>OR</w:t>
      </w:r>
    </w:p>
    <w:p w14:paraId="1CFC6CC3" w14:textId="77777777" w:rsidR="00285E36" w:rsidRDefault="00285E36">
      <w:pPr>
        <w:rPr>
          <w:rFonts w:ascii="Arial" w:hAnsi="Arial" w:cs="Arial"/>
          <w:b/>
          <w:sz w:val="20"/>
          <w:szCs w:val="20"/>
        </w:rPr>
      </w:pPr>
    </w:p>
    <w:p w14:paraId="45959A08" w14:textId="253A74D9" w:rsidR="00285E36" w:rsidRDefault="00285E36" w:rsidP="00285E36">
      <w:pPr>
        <w:rPr>
          <w:rFonts w:ascii="Arial" w:hAnsi="Arial" w:cs="Arial"/>
          <w:sz w:val="20"/>
          <w:szCs w:val="20"/>
        </w:rPr>
      </w:pPr>
      <w:r w:rsidRPr="00285E36">
        <w:rPr>
          <w:rFonts w:ascii="Arial" w:hAnsi="Arial" w:cs="Arial"/>
          <w:sz w:val="20"/>
          <w:szCs w:val="20"/>
          <w:highlight w:val="cyan"/>
        </w:rPr>
        <w:t xml:space="preserve">On behalf of the Georgia Institute of Technology (“Georgia Tech”), it is my pleasure to offer you a tenure-track appointment as </w:t>
      </w:r>
      <w:r w:rsidRPr="00285E36">
        <w:rPr>
          <w:rFonts w:ascii="Arial" w:hAnsi="Arial" w:cs="Arial"/>
          <w:b/>
          <w:bCs/>
          <w:sz w:val="20"/>
          <w:szCs w:val="20"/>
          <w:highlight w:val="cyan"/>
        </w:rPr>
        <w:t>[</w:t>
      </w:r>
      <w:r w:rsidRPr="00285E36">
        <w:rPr>
          <w:rFonts w:ascii="Arial" w:hAnsi="Arial" w:cs="Arial"/>
          <w:b/>
          <w:bCs/>
          <w:i/>
          <w:iCs/>
          <w:sz w:val="20"/>
          <w:szCs w:val="20"/>
          <w:highlight w:val="cyan"/>
        </w:rPr>
        <w:t>rank/title</w:t>
      </w:r>
      <w:r w:rsidRPr="00285E36">
        <w:rPr>
          <w:rFonts w:ascii="Arial" w:hAnsi="Arial" w:cs="Arial"/>
          <w:b/>
          <w:bCs/>
          <w:sz w:val="20"/>
          <w:szCs w:val="20"/>
          <w:highlight w:val="cyan"/>
        </w:rPr>
        <w:t>]</w:t>
      </w:r>
      <w:r w:rsidRPr="00285E36">
        <w:rPr>
          <w:rFonts w:ascii="Arial" w:hAnsi="Arial" w:cs="Arial"/>
          <w:sz w:val="20"/>
          <w:szCs w:val="20"/>
          <w:highlight w:val="cyan"/>
        </w:rPr>
        <w:t xml:space="preserve"> in the </w:t>
      </w:r>
      <w:r w:rsidRPr="00285E36">
        <w:rPr>
          <w:rFonts w:ascii="Arial" w:hAnsi="Arial" w:cs="Arial"/>
          <w:b/>
          <w:bCs/>
          <w:sz w:val="20"/>
          <w:szCs w:val="20"/>
          <w:highlight w:val="cyan"/>
        </w:rPr>
        <w:t>[</w:t>
      </w:r>
      <w:r w:rsidRPr="00285E36">
        <w:rPr>
          <w:rFonts w:ascii="Arial" w:hAnsi="Arial" w:cs="Arial"/>
          <w:b/>
          <w:bCs/>
          <w:i/>
          <w:iCs/>
          <w:sz w:val="20"/>
          <w:szCs w:val="20"/>
          <w:highlight w:val="cyan"/>
        </w:rPr>
        <w:t>academic unit</w:t>
      </w:r>
      <w:r w:rsidRPr="00285E36">
        <w:rPr>
          <w:rFonts w:ascii="Arial" w:hAnsi="Arial" w:cs="Arial"/>
          <w:b/>
          <w:bCs/>
          <w:sz w:val="20"/>
          <w:szCs w:val="20"/>
          <w:highlight w:val="cyan"/>
        </w:rPr>
        <w:t>]</w:t>
      </w:r>
      <w:r w:rsidRPr="00285E36">
        <w:rPr>
          <w:rFonts w:ascii="Arial" w:hAnsi="Arial" w:cs="Arial"/>
          <w:sz w:val="20"/>
          <w:szCs w:val="20"/>
          <w:highlight w:val="cyan"/>
        </w:rPr>
        <w:t xml:space="preserve"> at a salary of </w:t>
      </w:r>
      <w:r w:rsidRPr="00285E36">
        <w:rPr>
          <w:rFonts w:ascii="Arial" w:hAnsi="Arial" w:cs="Arial"/>
          <w:b/>
          <w:bCs/>
          <w:sz w:val="20"/>
          <w:szCs w:val="20"/>
          <w:highlight w:val="cyan"/>
        </w:rPr>
        <w:t>[</w:t>
      </w:r>
      <w:r w:rsidRPr="00285E36">
        <w:rPr>
          <w:rFonts w:ascii="Arial" w:hAnsi="Arial" w:cs="Arial"/>
          <w:b/>
          <w:bCs/>
          <w:i/>
          <w:iCs/>
          <w:sz w:val="20"/>
          <w:szCs w:val="20"/>
          <w:highlight w:val="cyan"/>
        </w:rPr>
        <w:t>salary</w:t>
      </w:r>
      <w:r w:rsidRPr="00285E36">
        <w:rPr>
          <w:rFonts w:ascii="Arial" w:hAnsi="Arial" w:cs="Arial"/>
          <w:b/>
          <w:bCs/>
          <w:sz w:val="20"/>
          <w:szCs w:val="20"/>
          <w:highlight w:val="cyan"/>
        </w:rPr>
        <w:t>]</w:t>
      </w:r>
      <w:r w:rsidRPr="00285E36">
        <w:rPr>
          <w:rFonts w:ascii="Arial" w:hAnsi="Arial" w:cs="Arial"/>
          <w:sz w:val="20"/>
          <w:szCs w:val="20"/>
          <w:highlight w:val="cyan"/>
        </w:rPr>
        <w:t xml:space="preserve"> per academic year (nine months), effective </w:t>
      </w:r>
      <w:r w:rsidRPr="00285E36">
        <w:rPr>
          <w:rFonts w:ascii="Arial" w:hAnsi="Arial" w:cs="Arial"/>
          <w:b/>
          <w:bCs/>
          <w:sz w:val="20"/>
          <w:szCs w:val="20"/>
          <w:highlight w:val="cyan"/>
        </w:rPr>
        <w:t>August 1, 2017</w:t>
      </w:r>
      <w:r w:rsidRPr="00285E36">
        <w:rPr>
          <w:rFonts w:ascii="Arial" w:hAnsi="Arial" w:cs="Arial"/>
          <w:sz w:val="20"/>
          <w:szCs w:val="20"/>
          <w:highlight w:val="cyan"/>
        </w:rPr>
        <w:t xml:space="preserve">. The actual 9-month contract period is August 15, 2017-May 15, 2018 however, Georgia Tech recognizes that there is significant work that a new faculty member needs to do in preparation for the start of the academic year. This may include, but not be limited to, course preparation, new employee/faculty orientations, school/college events, laboratory set-up, grant writing, etc. For </w:t>
      </w:r>
      <w:r w:rsidR="00C447BE">
        <w:rPr>
          <w:rFonts w:ascii="Arial" w:hAnsi="Arial" w:cs="Arial"/>
          <w:sz w:val="20"/>
          <w:szCs w:val="20"/>
          <w:highlight w:val="cyan"/>
        </w:rPr>
        <w:t>the period of August 1, 2017-August 14, 2017</w:t>
      </w:r>
      <w:r w:rsidRPr="00285E36">
        <w:rPr>
          <w:rFonts w:ascii="Arial" w:hAnsi="Arial" w:cs="Arial"/>
          <w:sz w:val="20"/>
          <w:szCs w:val="20"/>
          <w:highlight w:val="cyan"/>
        </w:rPr>
        <w:t xml:space="preserve">, you will receive </w:t>
      </w:r>
      <w:r w:rsidRPr="00285E36">
        <w:rPr>
          <w:rFonts w:ascii="Arial" w:hAnsi="Arial" w:cs="Arial"/>
          <w:b/>
          <w:bCs/>
          <w:sz w:val="20"/>
          <w:szCs w:val="20"/>
          <w:highlight w:val="cyan"/>
        </w:rPr>
        <w:t>[$XX.XX].</w:t>
      </w:r>
    </w:p>
    <w:p w14:paraId="1AE533EF" w14:textId="77777777" w:rsidR="00285E36" w:rsidRPr="00285E36" w:rsidRDefault="00285E36">
      <w:pPr>
        <w:rPr>
          <w:rFonts w:ascii="Arial" w:hAnsi="Arial" w:cs="Arial"/>
          <w:b/>
          <w:sz w:val="20"/>
          <w:szCs w:val="20"/>
        </w:rPr>
      </w:pPr>
    </w:p>
    <w:p w14:paraId="5C3EF96A" w14:textId="77777777" w:rsidR="004C60D9" w:rsidRDefault="004C60D9">
      <w:pPr>
        <w:rPr>
          <w:rFonts w:ascii="Arial" w:hAnsi="Arial" w:cs="Arial"/>
          <w:b/>
          <w:sz w:val="20"/>
          <w:szCs w:val="20"/>
          <w:highlight w:val="yellow"/>
        </w:rPr>
      </w:pPr>
    </w:p>
    <w:p w14:paraId="76F332C4" w14:textId="77777777" w:rsidR="00CB5291" w:rsidRPr="00C94B82" w:rsidRDefault="00CB5291">
      <w:pPr>
        <w:rPr>
          <w:rFonts w:ascii="Arial" w:hAnsi="Arial" w:cs="Arial"/>
          <w:b/>
          <w:sz w:val="20"/>
          <w:szCs w:val="20"/>
          <w:highlight w:val="yellow"/>
        </w:rPr>
      </w:pPr>
      <w:r w:rsidRPr="00C94B82">
        <w:rPr>
          <w:rFonts w:ascii="Arial" w:hAnsi="Arial" w:cs="Arial"/>
          <w:b/>
          <w:sz w:val="20"/>
          <w:szCs w:val="20"/>
          <w:highlight w:val="yellow"/>
        </w:rPr>
        <w:t>PhD Contingency</w:t>
      </w:r>
    </w:p>
    <w:p w14:paraId="6AEF928B" w14:textId="4ECCF0A0" w:rsidR="004265D5" w:rsidRPr="008E58DB" w:rsidRDefault="00D368F0">
      <w:pPr>
        <w:rPr>
          <w:rFonts w:ascii="Arial" w:hAnsi="Arial" w:cs="Arial"/>
          <w:sz w:val="20"/>
          <w:szCs w:val="20"/>
        </w:rPr>
      </w:pPr>
      <w:r w:rsidRPr="008E58DB">
        <w:rPr>
          <w:rFonts w:ascii="Arial" w:hAnsi="Arial" w:cs="Arial"/>
          <w:sz w:val="20"/>
          <w:szCs w:val="20"/>
          <w:highlight w:val="yellow"/>
        </w:rPr>
        <w:t xml:space="preserve">Your employment is contingent upon your obtaining your </w:t>
      </w:r>
      <w:r w:rsidR="009D66AD" w:rsidRPr="009D66AD">
        <w:rPr>
          <w:rFonts w:ascii="Arial" w:hAnsi="Arial" w:cs="Arial"/>
          <w:b/>
          <w:sz w:val="20"/>
          <w:szCs w:val="20"/>
          <w:highlight w:val="yellow"/>
        </w:rPr>
        <w:t>[</w:t>
      </w:r>
      <w:r w:rsidR="009D66AD" w:rsidRPr="009D66AD">
        <w:rPr>
          <w:rFonts w:ascii="Arial" w:hAnsi="Arial" w:cs="Arial"/>
          <w:b/>
          <w:i/>
          <w:sz w:val="20"/>
          <w:szCs w:val="20"/>
          <w:highlight w:val="yellow"/>
        </w:rPr>
        <w:t>highest degree</w:t>
      </w:r>
      <w:r w:rsidR="009D66AD" w:rsidRPr="009D66AD">
        <w:rPr>
          <w:rFonts w:ascii="Arial" w:hAnsi="Arial" w:cs="Arial"/>
          <w:b/>
          <w:sz w:val="20"/>
          <w:szCs w:val="20"/>
          <w:highlight w:val="yellow"/>
        </w:rPr>
        <w:t>]</w:t>
      </w:r>
      <w:r w:rsidR="009D66AD">
        <w:rPr>
          <w:rFonts w:ascii="Arial" w:hAnsi="Arial" w:cs="Arial"/>
          <w:b/>
          <w:sz w:val="20"/>
          <w:szCs w:val="20"/>
          <w:highlight w:val="yellow"/>
        </w:rPr>
        <w:t xml:space="preserve"> </w:t>
      </w:r>
      <w:r w:rsidR="004E7313" w:rsidRPr="008E58DB">
        <w:rPr>
          <w:rFonts w:ascii="Arial" w:hAnsi="Arial" w:cs="Arial"/>
          <w:sz w:val="20"/>
          <w:szCs w:val="20"/>
          <w:highlight w:val="yellow"/>
        </w:rPr>
        <w:t xml:space="preserve">prior to the </w:t>
      </w:r>
      <w:r w:rsidRPr="009D66AD">
        <w:rPr>
          <w:rFonts w:ascii="Arial" w:hAnsi="Arial" w:cs="Arial"/>
          <w:b/>
          <w:sz w:val="20"/>
          <w:szCs w:val="20"/>
          <w:highlight w:val="yellow"/>
        </w:rPr>
        <w:t>[</w:t>
      </w:r>
      <w:r w:rsidR="009D66AD">
        <w:rPr>
          <w:rFonts w:ascii="Arial" w:hAnsi="Arial" w:cs="Arial"/>
          <w:b/>
          <w:sz w:val="20"/>
          <w:szCs w:val="20"/>
          <w:highlight w:val="yellow"/>
        </w:rPr>
        <w:t>hire date</w:t>
      </w:r>
      <w:r w:rsidRPr="009D66AD">
        <w:rPr>
          <w:rFonts w:ascii="Arial" w:hAnsi="Arial" w:cs="Arial"/>
          <w:b/>
          <w:sz w:val="20"/>
          <w:szCs w:val="20"/>
          <w:highlight w:val="yellow"/>
        </w:rPr>
        <w:t>]</w:t>
      </w:r>
      <w:r w:rsidR="009D66AD" w:rsidRPr="009D66AD">
        <w:rPr>
          <w:rFonts w:ascii="Arial" w:hAnsi="Arial" w:cs="Arial"/>
          <w:b/>
          <w:sz w:val="20"/>
          <w:szCs w:val="20"/>
          <w:highlight w:val="yellow"/>
        </w:rPr>
        <w:t>.</w:t>
      </w:r>
      <w:r w:rsidR="00795F7E">
        <w:rPr>
          <w:rFonts w:ascii="Arial" w:hAnsi="Arial" w:cs="Arial"/>
          <w:b/>
          <w:sz w:val="20"/>
          <w:szCs w:val="20"/>
        </w:rPr>
        <w:t xml:space="preserve"> </w:t>
      </w:r>
      <w:r w:rsidR="00795F7E" w:rsidRPr="00077DF3">
        <w:rPr>
          <w:rFonts w:ascii="Arial" w:hAnsi="Arial" w:cs="Arial"/>
          <w:b/>
          <w:sz w:val="20"/>
          <w:szCs w:val="20"/>
          <w:highlight w:val="yellow"/>
        </w:rPr>
        <w:t xml:space="preserve">In the event that all requirements for the [degree] have not been met by [date], you </w:t>
      </w:r>
      <w:r w:rsidR="004C60D9">
        <w:rPr>
          <w:rFonts w:ascii="Arial" w:hAnsi="Arial" w:cs="Arial"/>
          <w:b/>
          <w:sz w:val="20"/>
          <w:szCs w:val="20"/>
          <w:highlight w:val="yellow"/>
        </w:rPr>
        <w:t xml:space="preserve">may </w:t>
      </w:r>
      <w:r w:rsidR="00795F7E" w:rsidRPr="00077DF3">
        <w:rPr>
          <w:rFonts w:ascii="Arial" w:hAnsi="Arial" w:cs="Arial"/>
          <w:b/>
          <w:sz w:val="20"/>
          <w:szCs w:val="20"/>
          <w:highlight w:val="yellow"/>
        </w:rPr>
        <w:t xml:space="preserve">be appointed as </w:t>
      </w:r>
      <w:r w:rsidR="00077DF3">
        <w:rPr>
          <w:rFonts w:ascii="Arial" w:hAnsi="Arial" w:cs="Arial"/>
          <w:b/>
          <w:sz w:val="20"/>
          <w:szCs w:val="20"/>
          <w:highlight w:val="yellow"/>
        </w:rPr>
        <w:t xml:space="preserve">an </w:t>
      </w:r>
      <w:r w:rsidR="00795F7E" w:rsidRPr="00077DF3">
        <w:rPr>
          <w:rFonts w:ascii="Arial" w:hAnsi="Arial" w:cs="Arial"/>
          <w:b/>
          <w:sz w:val="20"/>
          <w:szCs w:val="20"/>
          <w:highlight w:val="yellow"/>
        </w:rPr>
        <w:t>Instructor for one year.</w:t>
      </w:r>
    </w:p>
    <w:p w14:paraId="03D5DCC1" w14:textId="77777777" w:rsidR="00312D30" w:rsidRPr="008E58DB" w:rsidRDefault="00CB5291" w:rsidP="00CB5291">
      <w:pPr>
        <w:tabs>
          <w:tab w:val="left" w:pos="2580"/>
        </w:tabs>
        <w:rPr>
          <w:rFonts w:ascii="Arial" w:hAnsi="Arial" w:cs="Arial"/>
          <w:sz w:val="20"/>
          <w:szCs w:val="20"/>
        </w:rPr>
      </w:pPr>
      <w:r w:rsidRPr="008E58DB">
        <w:rPr>
          <w:rFonts w:ascii="Arial" w:hAnsi="Arial" w:cs="Arial"/>
          <w:sz w:val="20"/>
          <w:szCs w:val="20"/>
        </w:rPr>
        <w:tab/>
      </w:r>
    </w:p>
    <w:p w14:paraId="3E828E23" w14:textId="77777777" w:rsidR="004E7313" w:rsidRPr="00C94B82" w:rsidRDefault="00EE22D2" w:rsidP="00EE22D2">
      <w:pPr>
        <w:tabs>
          <w:tab w:val="left" w:pos="1215"/>
        </w:tabs>
        <w:rPr>
          <w:rFonts w:ascii="Arial" w:hAnsi="Arial" w:cs="Arial"/>
          <w:b/>
          <w:sz w:val="20"/>
          <w:szCs w:val="20"/>
        </w:rPr>
      </w:pPr>
      <w:r w:rsidRPr="00C94B82">
        <w:rPr>
          <w:rFonts w:ascii="Arial" w:hAnsi="Arial" w:cs="Arial"/>
          <w:b/>
          <w:sz w:val="20"/>
          <w:szCs w:val="20"/>
          <w:highlight w:val="yellow"/>
        </w:rPr>
        <w:t xml:space="preserve">A. </w:t>
      </w:r>
      <w:r w:rsidR="009D66AD" w:rsidRPr="00C94B82">
        <w:rPr>
          <w:rFonts w:ascii="Arial" w:hAnsi="Arial" w:cs="Arial"/>
          <w:b/>
          <w:sz w:val="20"/>
          <w:szCs w:val="20"/>
          <w:highlight w:val="yellow"/>
        </w:rPr>
        <w:t xml:space="preserve"> </w:t>
      </w:r>
      <w:r w:rsidR="004E7313" w:rsidRPr="00C94B82">
        <w:rPr>
          <w:rFonts w:ascii="Arial" w:hAnsi="Arial" w:cs="Arial"/>
          <w:b/>
          <w:sz w:val="20"/>
          <w:szCs w:val="20"/>
          <w:highlight w:val="yellow"/>
        </w:rPr>
        <w:t>No Probationary Credit</w:t>
      </w:r>
      <w:r w:rsidRPr="00C94B82">
        <w:rPr>
          <w:rFonts w:ascii="Arial" w:hAnsi="Arial" w:cs="Arial"/>
          <w:b/>
          <w:sz w:val="20"/>
          <w:szCs w:val="20"/>
          <w:highlight w:val="yellow"/>
        </w:rPr>
        <w:t xml:space="preserve"> (Must have A or B)</w:t>
      </w:r>
      <w:r w:rsidRPr="00C94B82">
        <w:rPr>
          <w:rFonts w:ascii="Arial" w:hAnsi="Arial" w:cs="Arial"/>
          <w:b/>
          <w:sz w:val="20"/>
          <w:szCs w:val="20"/>
        </w:rPr>
        <w:t xml:space="preserve"> </w:t>
      </w:r>
    </w:p>
    <w:p w14:paraId="3193AD22" w14:textId="77777777" w:rsidR="004E7313" w:rsidRPr="008E58DB" w:rsidRDefault="004E7313" w:rsidP="004E7313">
      <w:pPr>
        <w:rPr>
          <w:rFonts w:ascii="Arial" w:hAnsi="Arial" w:cs="Arial"/>
          <w:sz w:val="20"/>
          <w:szCs w:val="20"/>
        </w:rPr>
      </w:pPr>
      <w:r w:rsidRPr="00EE22D2">
        <w:rPr>
          <w:rFonts w:ascii="Arial" w:hAnsi="Arial" w:cs="Arial"/>
          <w:sz w:val="20"/>
          <w:szCs w:val="20"/>
          <w:highlight w:val="cyan"/>
        </w:rPr>
        <w:t>Regarding tenure, you will be eligible to be consid</w:t>
      </w:r>
      <w:r w:rsidR="00A93EA2" w:rsidRPr="00EE22D2">
        <w:rPr>
          <w:rFonts w:ascii="Arial" w:hAnsi="Arial" w:cs="Arial"/>
          <w:sz w:val="20"/>
          <w:szCs w:val="20"/>
          <w:highlight w:val="cyan"/>
        </w:rPr>
        <w:t xml:space="preserve">ered for tenure during </w:t>
      </w:r>
      <w:r w:rsidR="00A93EA2" w:rsidRPr="009D66AD">
        <w:rPr>
          <w:rFonts w:ascii="Arial" w:hAnsi="Arial" w:cs="Arial"/>
          <w:b/>
          <w:sz w:val="20"/>
          <w:szCs w:val="20"/>
          <w:highlight w:val="cyan"/>
        </w:rPr>
        <w:t>[</w:t>
      </w:r>
      <w:r w:rsidR="00A93EA2" w:rsidRPr="009D66AD">
        <w:rPr>
          <w:rFonts w:ascii="Arial" w:hAnsi="Arial" w:cs="Arial"/>
          <w:b/>
          <w:i/>
          <w:sz w:val="20"/>
          <w:szCs w:val="20"/>
          <w:highlight w:val="cyan"/>
        </w:rPr>
        <w:t>5</w:t>
      </w:r>
      <w:r w:rsidR="00A93EA2" w:rsidRPr="009D66AD">
        <w:rPr>
          <w:rFonts w:ascii="Arial" w:hAnsi="Arial" w:cs="Arial"/>
          <w:b/>
          <w:i/>
          <w:sz w:val="20"/>
          <w:szCs w:val="20"/>
          <w:highlight w:val="cyan"/>
          <w:vertAlign w:val="superscript"/>
        </w:rPr>
        <w:t>th</w:t>
      </w:r>
      <w:r w:rsidR="00A93EA2" w:rsidRPr="009D66AD">
        <w:rPr>
          <w:rFonts w:ascii="Arial" w:hAnsi="Arial" w:cs="Arial"/>
          <w:b/>
          <w:i/>
          <w:sz w:val="20"/>
          <w:szCs w:val="20"/>
          <w:highlight w:val="cyan"/>
        </w:rPr>
        <w:t xml:space="preserve"> </w:t>
      </w:r>
      <w:r w:rsidRPr="009D66AD">
        <w:rPr>
          <w:rFonts w:ascii="Arial" w:hAnsi="Arial" w:cs="Arial"/>
          <w:b/>
          <w:i/>
          <w:sz w:val="20"/>
          <w:szCs w:val="20"/>
          <w:highlight w:val="cyan"/>
        </w:rPr>
        <w:t>academic year</w:t>
      </w:r>
      <w:r w:rsidRPr="009D66AD">
        <w:rPr>
          <w:rFonts w:ascii="Arial" w:hAnsi="Arial" w:cs="Arial"/>
          <w:b/>
          <w:sz w:val="20"/>
          <w:szCs w:val="20"/>
          <w:highlight w:val="cyan"/>
        </w:rPr>
        <w:t>]</w:t>
      </w:r>
      <w:r w:rsidRPr="00EE22D2">
        <w:rPr>
          <w:rFonts w:ascii="Arial" w:hAnsi="Arial" w:cs="Arial"/>
          <w:sz w:val="20"/>
          <w:szCs w:val="20"/>
          <w:highlight w:val="cyan"/>
        </w:rPr>
        <w:t xml:space="preserve"> academic year. You will be required to be considered for tenure during the </w:t>
      </w:r>
      <w:r w:rsidRPr="009D66AD">
        <w:rPr>
          <w:rFonts w:ascii="Arial" w:hAnsi="Arial" w:cs="Arial"/>
          <w:b/>
          <w:sz w:val="20"/>
          <w:szCs w:val="20"/>
          <w:highlight w:val="cyan"/>
        </w:rPr>
        <w:t>[</w:t>
      </w:r>
      <w:r w:rsidR="00A93EA2" w:rsidRPr="009D66AD">
        <w:rPr>
          <w:rFonts w:ascii="Arial" w:hAnsi="Arial" w:cs="Arial"/>
          <w:b/>
          <w:i/>
          <w:sz w:val="20"/>
          <w:szCs w:val="20"/>
          <w:highlight w:val="cyan"/>
        </w:rPr>
        <w:t>6</w:t>
      </w:r>
      <w:r w:rsidR="00A93EA2" w:rsidRPr="009D66AD">
        <w:rPr>
          <w:rFonts w:ascii="Arial" w:hAnsi="Arial" w:cs="Arial"/>
          <w:b/>
          <w:i/>
          <w:sz w:val="20"/>
          <w:szCs w:val="20"/>
          <w:highlight w:val="cyan"/>
          <w:vertAlign w:val="superscript"/>
        </w:rPr>
        <w:t>th</w:t>
      </w:r>
      <w:r w:rsidR="00A93EA2" w:rsidRPr="009D66AD">
        <w:rPr>
          <w:rFonts w:ascii="Arial" w:hAnsi="Arial" w:cs="Arial"/>
          <w:b/>
          <w:i/>
          <w:sz w:val="20"/>
          <w:szCs w:val="20"/>
          <w:highlight w:val="cyan"/>
        </w:rPr>
        <w:t xml:space="preserve"> </w:t>
      </w:r>
      <w:r w:rsidRPr="009D66AD">
        <w:rPr>
          <w:rFonts w:ascii="Arial" w:hAnsi="Arial" w:cs="Arial"/>
          <w:b/>
          <w:i/>
          <w:sz w:val="20"/>
          <w:szCs w:val="20"/>
          <w:highlight w:val="cyan"/>
        </w:rPr>
        <w:t>academic year</w:t>
      </w:r>
      <w:r w:rsidRPr="009D66AD">
        <w:rPr>
          <w:rFonts w:ascii="Arial" w:hAnsi="Arial" w:cs="Arial"/>
          <w:b/>
          <w:sz w:val="20"/>
          <w:szCs w:val="20"/>
          <w:highlight w:val="cyan"/>
        </w:rPr>
        <w:t>]</w:t>
      </w:r>
      <w:r w:rsidRPr="00EE22D2">
        <w:rPr>
          <w:rFonts w:ascii="Arial" w:hAnsi="Arial" w:cs="Arial"/>
          <w:sz w:val="20"/>
          <w:szCs w:val="20"/>
          <w:highlight w:val="cyan"/>
        </w:rPr>
        <w:t xml:space="preserve"> academic year.</w:t>
      </w:r>
    </w:p>
    <w:p w14:paraId="0965B1B8" w14:textId="77777777" w:rsidR="004E7313" w:rsidRPr="008E58DB" w:rsidRDefault="004E7313" w:rsidP="004E7313">
      <w:pPr>
        <w:rPr>
          <w:rFonts w:ascii="Arial" w:hAnsi="Arial" w:cs="Arial"/>
          <w:sz w:val="20"/>
          <w:szCs w:val="20"/>
        </w:rPr>
      </w:pPr>
    </w:p>
    <w:p w14:paraId="1D5F9472" w14:textId="77777777" w:rsidR="00EE22D2" w:rsidRPr="00C94B82" w:rsidRDefault="00EE22D2" w:rsidP="00EE22D2">
      <w:pPr>
        <w:tabs>
          <w:tab w:val="left" w:pos="1215"/>
        </w:tabs>
        <w:rPr>
          <w:rFonts w:ascii="Arial" w:hAnsi="Arial" w:cs="Arial"/>
          <w:b/>
          <w:sz w:val="20"/>
          <w:szCs w:val="20"/>
          <w:highlight w:val="yellow"/>
        </w:rPr>
      </w:pPr>
      <w:r w:rsidRPr="00C94B82">
        <w:rPr>
          <w:rFonts w:ascii="Arial" w:hAnsi="Arial" w:cs="Arial"/>
          <w:b/>
          <w:sz w:val="20"/>
          <w:szCs w:val="20"/>
          <w:highlight w:val="yellow"/>
        </w:rPr>
        <w:t>B.</w:t>
      </w:r>
      <w:r w:rsidR="009D66AD" w:rsidRPr="00C94B82">
        <w:rPr>
          <w:rFonts w:ascii="Arial" w:hAnsi="Arial" w:cs="Arial"/>
          <w:b/>
          <w:sz w:val="20"/>
          <w:szCs w:val="20"/>
          <w:highlight w:val="yellow"/>
        </w:rPr>
        <w:t xml:space="preserve"> </w:t>
      </w:r>
      <w:r w:rsidRPr="00C94B82">
        <w:rPr>
          <w:rFonts w:ascii="Arial" w:hAnsi="Arial" w:cs="Arial"/>
          <w:b/>
          <w:sz w:val="20"/>
          <w:szCs w:val="20"/>
          <w:highlight w:val="yellow"/>
        </w:rPr>
        <w:t xml:space="preserve"> </w:t>
      </w:r>
      <w:r w:rsidR="004E7313" w:rsidRPr="00C94B82">
        <w:rPr>
          <w:rFonts w:ascii="Arial" w:hAnsi="Arial" w:cs="Arial"/>
          <w:b/>
          <w:sz w:val="20"/>
          <w:szCs w:val="20"/>
          <w:highlight w:val="yellow"/>
        </w:rPr>
        <w:t xml:space="preserve">With Probationary </w:t>
      </w:r>
      <w:r w:rsidRPr="00C94B82">
        <w:rPr>
          <w:rFonts w:ascii="Arial" w:hAnsi="Arial" w:cs="Arial"/>
          <w:b/>
          <w:sz w:val="20"/>
          <w:szCs w:val="20"/>
          <w:highlight w:val="yellow"/>
        </w:rPr>
        <w:t xml:space="preserve">Credit (Must have A or B) </w:t>
      </w:r>
    </w:p>
    <w:p w14:paraId="76CEA085" w14:textId="5CCEBC00" w:rsidR="004265D5" w:rsidRPr="008E58DB" w:rsidRDefault="004265D5" w:rsidP="00EE22D2">
      <w:pPr>
        <w:tabs>
          <w:tab w:val="left" w:pos="1215"/>
        </w:tabs>
        <w:rPr>
          <w:rFonts w:ascii="Arial" w:hAnsi="Arial" w:cs="Arial"/>
          <w:sz w:val="20"/>
          <w:szCs w:val="20"/>
        </w:rPr>
      </w:pPr>
      <w:r w:rsidRPr="00EE22D2">
        <w:rPr>
          <w:rFonts w:ascii="Arial" w:hAnsi="Arial" w:cs="Arial"/>
          <w:sz w:val="20"/>
          <w:szCs w:val="20"/>
          <w:highlight w:val="cyan"/>
        </w:rPr>
        <w:t xml:space="preserve">Regarding tenure, you will be given </w:t>
      </w:r>
      <w:r w:rsidRPr="001B3FCB">
        <w:rPr>
          <w:rFonts w:ascii="Arial" w:hAnsi="Arial" w:cs="Arial"/>
          <w:b/>
          <w:sz w:val="20"/>
          <w:szCs w:val="20"/>
          <w:highlight w:val="cyan"/>
        </w:rPr>
        <w:t>[</w:t>
      </w:r>
      <w:r w:rsidRPr="001B3FCB">
        <w:rPr>
          <w:rFonts w:ascii="Arial" w:hAnsi="Arial" w:cs="Arial"/>
          <w:b/>
          <w:i/>
          <w:sz w:val="20"/>
          <w:szCs w:val="20"/>
          <w:highlight w:val="cyan"/>
        </w:rPr>
        <w:t>number of years</w:t>
      </w:r>
      <w:r w:rsidRPr="001B3FCB">
        <w:rPr>
          <w:rFonts w:ascii="Arial" w:hAnsi="Arial" w:cs="Arial"/>
          <w:b/>
          <w:sz w:val="20"/>
          <w:szCs w:val="20"/>
          <w:highlight w:val="cyan"/>
        </w:rPr>
        <w:t>]</w:t>
      </w:r>
      <w:r w:rsidRPr="00EE22D2">
        <w:rPr>
          <w:rFonts w:ascii="Arial" w:hAnsi="Arial" w:cs="Arial"/>
          <w:sz w:val="20"/>
          <w:szCs w:val="20"/>
          <w:highlight w:val="cyan"/>
        </w:rPr>
        <w:t xml:space="preserve"> </w:t>
      </w:r>
      <w:r w:rsidR="003D621D" w:rsidRPr="00EE22D2">
        <w:rPr>
          <w:rFonts w:ascii="Arial" w:hAnsi="Arial" w:cs="Arial"/>
          <w:sz w:val="20"/>
          <w:szCs w:val="20"/>
          <w:highlight w:val="cyan"/>
        </w:rPr>
        <w:t>year’s</w:t>
      </w:r>
      <w:r w:rsidRPr="00EE22D2">
        <w:rPr>
          <w:rFonts w:ascii="Arial" w:hAnsi="Arial" w:cs="Arial"/>
          <w:sz w:val="20"/>
          <w:szCs w:val="20"/>
          <w:highlight w:val="cyan"/>
        </w:rPr>
        <w:t xml:space="preserve"> prior credit towards tenure, based upon your position as a faculty member at </w:t>
      </w:r>
      <w:r w:rsidRPr="001B3FCB">
        <w:rPr>
          <w:rFonts w:ascii="Arial" w:hAnsi="Arial" w:cs="Arial"/>
          <w:b/>
          <w:sz w:val="20"/>
          <w:szCs w:val="20"/>
          <w:highlight w:val="cyan"/>
        </w:rPr>
        <w:t>[</w:t>
      </w:r>
      <w:r w:rsidRPr="001B3FCB">
        <w:rPr>
          <w:rFonts w:ascii="Arial" w:hAnsi="Arial" w:cs="Arial"/>
          <w:b/>
          <w:i/>
          <w:sz w:val="20"/>
          <w:szCs w:val="20"/>
          <w:highlight w:val="cyan"/>
        </w:rPr>
        <w:t>institution</w:t>
      </w:r>
      <w:r w:rsidRPr="001B3FCB">
        <w:rPr>
          <w:rFonts w:ascii="Arial" w:hAnsi="Arial" w:cs="Arial"/>
          <w:b/>
          <w:sz w:val="20"/>
          <w:szCs w:val="20"/>
          <w:highlight w:val="cyan"/>
        </w:rPr>
        <w:t>]</w:t>
      </w:r>
      <w:r w:rsidRPr="00EE22D2">
        <w:rPr>
          <w:rFonts w:ascii="Arial" w:hAnsi="Arial" w:cs="Arial"/>
          <w:sz w:val="20"/>
          <w:szCs w:val="20"/>
          <w:highlight w:val="cyan"/>
        </w:rPr>
        <w:t>.</w:t>
      </w:r>
      <w:r w:rsidR="00D368F0" w:rsidRPr="00EE22D2">
        <w:rPr>
          <w:rFonts w:ascii="Arial" w:hAnsi="Arial" w:cs="Arial"/>
          <w:sz w:val="20"/>
          <w:szCs w:val="20"/>
          <w:highlight w:val="cyan"/>
        </w:rPr>
        <w:t xml:space="preserve"> Therefore, you will be eligible to be considered for tenure during </w:t>
      </w:r>
      <w:r w:rsidR="00D368F0" w:rsidRPr="001B3FCB">
        <w:rPr>
          <w:rFonts w:ascii="Arial" w:hAnsi="Arial" w:cs="Arial"/>
          <w:b/>
          <w:sz w:val="20"/>
          <w:szCs w:val="20"/>
          <w:highlight w:val="cyan"/>
        </w:rPr>
        <w:t>[</w:t>
      </w:r>
      <w:r w:rsidR="00D368F0" w:rsidRPr="001B3FCB">
        <w:rPr>
          <w:rFonts w:ascii="Arial" w:hAnsi="Arial" w:cs="Arial"/>
          <w:b/>
          <w:i/>
          <w:sz w:val="20"/>
          <w:szCs w:val="20"/>
          <w:highlight w:val="cyan"/>
        </w:rPr>
        <w:t>earliest academic year</w:t>
      </w:r>
      <w:r w:rsidR="00D368F0" w:rsidRPr="001B3FCB">
        <w:rPr>
          <w:rFonts w:ascii="Arial" w:hAnsi="Arial" w:cs="Arial"/>
          <w:b/>
          <w:sz w:val="20"/>
          <w:szCs w:val="20"/>
          <w:highlight w:val="cyan"/>
        </w:rPr>
        <w:t>]</w:t>
      </w:r>
      <w:r w:rsidR="00702172" w:rsidRPr="00EE22D2">
        <w:rPr>
          <w:rFonts w:ascii="Arial" w:hAnsi="Arial" w:cs="Arial"/>
          <w:sz w:val="20"/>
          <w:szCs w:val="20"/>
          <w:highlight w:val="cyan"/>
        </w:rPr>
        <w:t xml:space="preserve"> academic year</w:t>
      </w:r>
      <w:r w:rsidR="00D368F0" w:rsidRPr="00EE22D2">
        <w:rPr>
          <w:rFonts w:ascii="Arial" w:hAnsi="Arial" w:cs="Arial"/>
          <w:sz w:val="20"/>
          <w:szCs w:val="20"/>
          <w:highlight w:val="cyan"/>
        </w:rPr>
        <w:t xml:space="preserve">. You will be required to be considered for tenure during the </w:t>
      </w:r>
      <w:r w:rsidR="00EE22D2" w:rsidRPr="001B3FCB">
        <w:rPr>
          <w:rFonts w:ascii="Arial" w:hAnsi="Arial" w:cs="Arial"/>
          <w:b/>
          <w:sz w:val="20"/>
          <w:szCs w:val="20"/>
          <w:highlight w:val="cyan"/>
        </w:rPr>
        <w:t>[</w:t>
      </w:r>
      <w:r w:rsidR="00A93EA2" w:rsidRPr="001B3FCB">
        <w:rPr>
          <w:rFonts w:ascii="Arial" w:hAnsi="Arial" w:cs="Arial"/>
          <w:b/>
          <w:i/>
          <w:sz w:val="20"/>
          <w:szCs w:val="20"/>
          <w:highlight w:val="cyan"/>
        </w:rPr>
        <w:t>6</w:t>
      </w:r>
      <w:r w:rsidR="00A93EA2" w:rsidRPr="001B3FCB">
        <w:rPr>
          <w:rFonts w:ascii="Arial" w:hAnsi="Arial" w:cs="Arial"/>
          <w:b/>
          <w:i/>
          <w:sz w:val="20"/>
          <w:szCs w:val="20"/>
          <w:highlight w:val="cyan"/>
          <w:vertAlign w:val="superscript"/>
        </w:rPr>
        <w:t>th</w:t>
      </w:r>
      <w:r w:rsidR="00A93EA2" w:rsidRPr="001B3FCB">
        <w:rPr>
          <w:rFonts w:ascii="Arial" w:hAnsi="Arial" w:cs="Arial"/>
          <w:b/>
          <w:i/>
          <w:sz w:val="20"/>
          <w:szCs w:val="20"/>
          <w:highlight w:val="cyan"/>
        </w:rPr>
        <w:t xml:space="preserve"> </w:t>
      </w:r>
      <w:r w:rsidR="00D368F0" w:rsidRPr="001B3FCB">
        <w:rPr>
          <w:rFonts w:ascii="Arial" w:hAnsi="Arial" w:cs="Arial"/>
          <w:b/>
          <w:i/>
          <w:sz w:val="20"/>
          <w:szCs w:val="20"/>
          <w:highlight w:val="cyan"/>
        </w:rPr>
        <w:t>academic year</w:t>
      </w:r>
      <w:r w:rsidR="00D368F0" w:rsidRPr="001B3FCB">
        <w:rPr>
          <w:rFonts w:ascii="Arial" w:hAnsi="Arial" w:cs="Arial"/>
          <w:b/>
          <w:sz w:val="20"/>
          <w:szCs w:val="20"/>
          <w:highlight w:val="cyan"/>
        </w:rPr>
        <w:t>]</w:t>
      </w:r>
      <w:r w:rsidR="00702172" w:rsidRPr="00EE22D2">
        <w:rPr>
          <w:rFonts w:ascii="Arial" w:hAnsi="Arial" w:cs="Arial"/>
          <w:sz w:val="20"/>
          <w:szCs w:val="20"/>
          <w:highlight w:val="cyan"/>
        </w:rPr>
        <w:t xml:space="preserve"> academic year</w:t>
      </w:r>
      <w:r w:rsidR="00D368F0" w:rsidRPr="00EE22D2">
        <w:rPr>
          <w:rFonts w:ascii="Arial" w:hAnsi="Arial" w:cs="Arial"/>
          <w:sz w:val="20"/>
          <w:szCs w:val="20"/>
          <w:highlight w:val="cyan"/>
        </w:rPr>
        <w:t>.</w:t>
      </w:r>
    </w:p>
    <w:p w14:paraId="6FF0F69D" w14:textId="77777777" w:rsidR="00D368F0" w:rsidRPr="008E58DB" w:rsidRDefault="00D368F0">
      <w:pPr>
        <w:rPr>
          <w:rFonts w:ascii="Arial" w:hAnsi="Arial" w:cs="Arial"/>
          <w:sz w:val="20"/>
          <w:szCs w:val="20"/>
        </w:rPr>
      </w:pPr>
    </w:p>
    <w:p w14:paraId="0A31DF3F" w14:textId="77777777" w:rsidR="00077DF3" w:rsidRDefault="00D368F0">
      <w:pPr>
        <w:rPr>
          <w:rFonts w:ascii="Arial" w:hAnsi="Arial" w:cs="Arial"/>
          <w:sz w:val="20"/>
          <w:szCs w:val="20"/>
          <w:highlight w:val="cyan"/>
        </w:rPr>
      </w:pPr>
      <w:r w:rsidRPr="00EE22D2">
        <w:rPr>
          <w:rFonts w:ascii="Arial" w:hAnsi="Arial" w:cs="Arial"/>
          <w:sz w:val="20"/>
          <w:szCs w:val="20"/>
          <w:highlight w:val="cyan"/>
        </w:rPr>
        <w:t xml:space="preserve">We are extremely interested in the development of your </w:t>
      </w:r>
    </w:p>
    <w:p w14:paraId="364E3141" w14:textId="77777777" w:rsidR="00077DF3" w:rsidRDefault="000820FE" w:rsidP="00077DF3">
      <w:pPr>
        <w:numPr>
          <w:ilvl w:val="0"/>
          <w:numId w:val="3"/>
        </w:numPr>
        <w:rPr>
          <w:rFonts w:ascii="Arial" w:hAnsi="Arial" w:cs="Arial"/>
          <w:sz w:val="20"/>
          <w:szCs w:val="20"/>
          <w:highlight w:val="cyan"/>
        </w:rPr>
      </w:pPr>
      <w:r w:rsidRPr="00EE22D2">
        <w:rPr>
          <w:rFonts w:ascii="Arial" w:hAnsi="Arial" w:cs="Arial"/>
          <w:sz w:val="20"/>
          <w:szCs w:val="20"/>
          <w:highlight w:val="cyan"/>
        </w:rPr>
        <w:t>Research</w:t>
      </w:r>
      <w:r w:rsidR="00D368F0" w:rsidRPr="00EE22D2">
        <w:rPr>
          <w:rFonts w:ascii="Arial" w:hAnsi="Arial" w:cs="Arial"/>
          <w:sz w:val="20"/>
          <w:szCs w:val="20"/>
          <w:highlight w:val="cyan"/>
        </w:rPr>
        <w:t xml:space="preserve"> in the area of </w:t>
      </w:r>
      <w:r w:rsidR="00D368F0" w:rsidRPr="001B3FCB">
        <w:rPr>
          <w:rFonts w:ascii="Arial" w:hAnsi="Arial" w:cs="Arial"/>
          <w:b/>
          <w:sz w:val="20"/>
          <w:szCs w:val="20"/>
          <w:highlight w:val="cyan"/>
        </w:rPr>
        <w:t>[</w:t>
      </w:r>
      <w:r w:rsidR="00D368F0" w:rsidRPr="001B3FCB">
        <w:rPr>
          <w:rFonts w:ascii="Arial" w:hAnsi="Arial" w:cs="Arial"/>
          <w:b/>
          <w:i/>
          <w:sz w:val="20"/>
          <w:szCs w:val="20"/>
          <w:highlight w:val="cyan"/>
        </w:rPr>
        <w:t>expertise</w:t>
      </w:r>
      <w:r w:rsidR="00D368F0" w:rsidRPr="001B3FCB">
        <w:rPr>
          <w:rFonts w:ascii="Arial" w:hAnsi="Arial" w:cs="Arial"/>
          <w:b/>
          <w:sz w:val="20"/>
          <w:szCs w:val="20"/>
          <w:highlight w:val="cyan"/>
        </w:rPr>
        <w:t>]</w:t>
      </w:r>
      <w:r w:rsidR="00D368F0" w:rsidRPr="00EE22D2">
        <w:rPr>
          <w:rFonts w:ascii="Arial" w:hAnsi="Arial" w:cs="Arial"/>
          <w:sz w:val="20"/>
          <w:szCs w:val="20"/>
          <w:highlight w:val="cyan"/>
        </w:rPr>
        <w:t xml:space="preserve">. </w:t>
      </w:r>
    </w:p>
    <w:p w14:paraId="70C45B62" w14:textId="77777777" w:rsidR="00077DF3" w:rsidRDefault="00D368F0" w:rsidP="00077DF3">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Elaboration on</w:t>
      </w:r>
      <w:r w:rsidR="00F845E1" w:rsidRPr="001B3FCB">
        <w:rPr>
          <w:rFonts w:ascii="Arial" w:hAnsi="Arial" w:cs="Arial"/>
          <w:b/>
          <w:i/>
          <w:sz w:val="20"/>
          <w:szCs w:val="20"/>
          <w:highlight w:val="cyan"/>
        </w:rPr>
        <w:t xml:space="preserve"> expected</w:t>
      </w:r>
      <w:r w:rsidRPr="001B3FCB">
        <w:rPr>
          <w:rFonts w:ascii="Arial" w:hAnsi="Arial" w:cs="Arial"/>
          <w:b/>
          <w:i/>
          <w:sz w:val="20"/>
          <w:szCs w:val="20"/>
          <w:highlight w:val="cyan"/>
        </w:rPr>
        <w:t xml:space="preserve"> research activities</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37F2B776" w14:textId="77777777" w:rsidR="001006F5" w:rsidRDefault="00F845E1" w:rsidP="00077DF3">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Expected teaching load sentence</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75750341" w14:textId="16C6A9E1" w:rsidR="00077DF3" w:rsidRDefault="00F845E1" w:rsidP="003F20F2">
      <w:p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Travel and start up package statement</w:t>
      </w:r>
      <w:r w:rsidRPr="001B3FCB">
        <w:rPr>
          <w:rFonts w:ascii="Arial" w:hAnsi="Arial" w:cs="Arial"/>
          <w:b/>
          <w:sz w:val="20"/>
          <w:szCs w:val="20"/>
          <w:highlight w:val="cyan"/>
        </w:rPr>
        <w:t>]</w:t>
      </w:r>
      <w:r w:rsidRPr="00EE22D2">
        <w:rPr>
          <w:rFonts w:ascii="Arial" w:hAnsi="Arial" w:cs="Arial"/>
          <w:sz w:val="20"/>
          <w:szCs w:val="20"/>
          <w:highlight w:val="cyan"/>
        </w:rPr>
        <w:t xml:space="preserve">. </w:t>
      </w:r>
      <w:r w:rsidR="001006F5" w:rsidRPr="008E58DB">
        <w:rPr>
          <w:rFonts w:ascii="Arial" w:hAnsi="Arial" w:cs="Arial"/>
          <w:sz w:val="20"/>
          <w:szCs w:val="20"/>
          <w:highlight w:val="yellow"/>
        </w:rPr>
        <w:t xml:space="preserve">This offer includes the further commitment of support for the summer term(s) of </w:t>
      </w:r>
      <w:r w:rsidR="001006F5" w:rsidRPr="009D66AD">
        <w:rPr>
          <w:rFonts w:ascii="Arial" w:hAnsi="Arial" w:cs="Arial"/>
          <w:b/>
          <w:sz w:val="20"/>
          <w:szCs w:val="20"/>
          <w:highlight w:val="yellow"/>
        </w:rPr>
        <w:t>[</w:t>
      </w:r>
      <w:r w:rsidR="001006F5" w:rsidRPr="009D66AD">
        <w:rPr>
          <w:rFonts w:ascii="Arial" w:hAnsi="Arial" w:cs="Arial"/>
          <w:b/>
          <w:i/>
          <w:sz w:val="20"/>
          <w:szCs w:val="20"/>
          <w:highlight w:val="yellow"/>
        </w:rPr>
        <w:t>year(s)</w:t>
      </w:r>
      <w:r w:rsidR="001006F5" w:rsidRPr="009D66AD">
        <w:rPr>
          <w:rFonts w:ascii="Arial" w:hAnsi="Arial" w:cs="Arial"/>
          <w:b/>
          <w:sz w:val="20"/>
          <w:szCs w:val="20"/>
          <w:highlight w:val="yellow"/>
        </w:rPr>
        <w:t>]</w:t>
      </w:r>
      <w:r w:rsidR="001006F5">
        <w:rPr>
          <w:rFonts w:ascii="Arial" w:hAnsi="Arial" w:cs="Arial"/>
          <w:b/>
          <w:sz w:val="20"/>
          <w:szCs w:val="20"/>
          <w:highlight w:val="yellow"/>
        </w:rPr>
        <w:t>, pending renewal of your contract,</w:t>
      </w:r>
      <w:r w:rsidR="001006F5" w:rsidRPr="008E58DB">
        <w:rPr>
          <w:rFonts w:ascii="Arial" w:hAnsi="Arial" w:cs="Arial"/>
          <w:sz w:val="20"/>
          <w:szCs w:val="20"/>
          <w:highlight w:val="yellow"/>
        </w:rPr>
        <w:t xml:space="preserve"> if support is not available from research funds. </w:t>
      </w:r>
      <w:r w:rsidR="001006F5">
        <w:rPr>
          <w:rFonts w:ascii="Arial" w:hAnsi="Arial" w:cs="Arial"/>
          <w:sz w:val="20"/>
          <w:szCs w:val="20"/>
          <w:highlight w:val="yellow"/>
        </w:rPr>
        <w:t>[</w:t>
      </w:r>
      <w:r w:rsidR="001006F5" w:rsidRPr="008E58DB">
        <w:rPr>
          <w:rFonts w:ascii="Arial" w:hAnsi="Arial" w:cs="Arial"/>
          <w:sz w:val="20"/>
          <w:szCs w:val="20"/>
          <w:highlight w:val="yellow"/>
        </w:rPr>
        <w:t xml:space="preserve">Summer salaries are one-third of the previous academic year salary and </w:t>
      </w:r>
      <w:r w:rsidR="003D621D">
        <w:rPr>
          <w:rFonts w:ascii="Arial" w:hAnsi="Arial" w:cs="Arial"/>
          <w:sz w:val="20"/>
          <w:szCs w:val="20"/>
          <w:highlight w:val="yellow"/>
        </w:rPr>
        <w:t>may be subject to teaching responsibilities</w:t>
      </w:r>
      <w:r w:rsidR="001006F5" w:rsidRPr="008E58DB">
        <w:rPr>
          <w:rFonts w:ascii="Arial" w:hAnsi="Arial" w:cs="Arial"/>
          <w:sz w:val="20"/>
          <w:szCs w:val="20"/>
          <w:highlight w:val="yellow"/>
        </w:rPr>
        <w:t>.</w:t>
      </w:r>
      <w:r w:rsidR="001006F5">
        <w:rPr>
          <w:rFonts w:ascii="Arial" w:hAnsi="Arial" w:cs="Arial"/>
          <w:sz w:val="20"/>
          <w:szCs w:val="20"/>
          <w:highlight w:val="yellow"/>
        </w:rPr>
        <w:t>]</w:t>
      </w:r>
      <w:r w:rsidR="001006F5" w:rsidRPr="008E58DB">
        <w:rPr>
          <w:rFonts w:ascii="Arial" w:hAnsi="Arial" w:cs="Arial"/>
          <w:sz w:val="20"/>
          <w:szCs w:val="20"/>
          <w:highlight w:val="yellow"/>
        </w:rPr>
        <w:t xml:space="preserve"> Consequently, your total salary rate for your fir</w:t>
      </w:r>
      <w:r w:rsidR="001006F5">
        <w:rPr>
          <w:rFonts w:ascii="Arial" w:hAnsi="Arial" w:cs="Arial"/>
          <w:sz w:val="20"/>
          <w:szCs w:val="20"/>
          <w:highlight w:val="yellow"/>
        </w:rPr>
        <w:t xml:space="preserve">st year of employment would be </w:t>
      </w:r>
      <w:r w:rsidR="001006F5" w:rsidRPr="009D66AD">
        <w:rPr>
          <w:rFonts w:ascii="Arial" w:hAnsi="Arial" w:cs="Arial"/>
          <w:b/>
          <w:sz w:val="20"/>
          <w:szCs w:val="20"/>
          <w:highlight w:val="yellow"/>
        </w:rPr>
        <w:t>[</w:t>
      </w:r>
      <w:r w:rsidR="001006F5" w:rsidRPr="009D66AD">
        <w:rPr>
          <w:rFonts w:ascii="Arial" w:hAnsi="Arial" w:cs="Arial"/>
          <w:b/>
          <w:i/>
          <w:sz w:val="20"/>
          <w:szCs w:val="20"/>
          <w:highlight w:val="yellow"/>
        </w:rPr>
        <w:t>salary</w:t>
      </w:r>
      <w:r w:rsidR="001006F5" w:rsidRPr="009D66AD">
        <w:rPr>
          <w:rFonts w:ascii="Arial" w:hAnsi="Arial" w:cs="Arial"/>
          <w:b/>
          <w:sz w:val="20"/>
          <w:szCs w:val="20"/>
          <w:highlight w:val="yellow"/>
        </w:rPr>
        <w:t>]</w:t>
      </w:r>
      <w:r w:rsidR="001006F5" w:rsidRPr="008E58DB">
        <w:rPr>
          <w:rFonts w:ascii="Arial" w:hAnsi="Arial" w:cs="Arial"/>
          <w:sz w:val="20"/>
          <w:szCs w:val="20"/>
          <w:highlight w:val="yellow"/>
        </w:rPr>
        <w:t>.</w:t>
      </w:r>
      <w:r w:rsidR="001006F5" w:rsidRPr="008E58DB">
        <w:rPr>
          <w:rFonts w:ascii="Arial" w:hAnsi="Arial" w:cs="Arial"/>
          <w:sz w:val="20"/>
          <w:szCs w:val="20"/>
        </w:rPr>
        <w:t xml:space="preserve"> </w:t>
      </w:r>
    </w:p>
    <w:p w14:paraId="250AC934" w14:textId="77777777" w:rsidR="00D368F0" w:rsidRDefault="004E7313" w:rsidP="00077DF3">
      <w:pPr>
        <w:numPr>
          <w:ilvl w:val="0"/>
          <w:numId w:val="3"/>
        </w:numPr>
        <w:rPr>
          <w:rFonts w:ascii="Arial" w:hAnsi="Arial" w:cs="Arial"/>
          <w:sz w:val="20"/>
          <w:szCs w:val="20"/>
        </w:rPr>
      </w:pPr>
      <w:r w:rsidRPr="001B3FCB">
        <w:rPr>
          <w:rFonts w:ascii="Arial" w:hAnsi="Arial" w:cs="Arial"/>
          <w:b/>
          <w:sz w:val="20"/>
          <w:szCs w:val="20"/>
          <w:highlight w:val="cyan"/>
        </w:rPr>
        <w:t>[</w:t>
      </w:r>
      <w:r w:rsidRPr="001B3FCB">
        <w:rPr>
          <w:rFonts w:ascii="Arial" w:hAnsi="Arial" w:cs="Arial"/>
          <w:b/>
          <w:i/>
          <w:sz w:val="20"/>
          <w:szCs w:val="20"/>
          <w:highlight w:val="cyan"/>
        </w:rPr>
        <w:t>Graduate student and/or staff support statement</w:t>
      </w:r>
      <w:r w:rsidRPr="001B3FCB">
        <w:rPr>
          <w:rFonts w:ascii="Arial" w:hAnsi="Arial" w:cs="Arial"/>
          <w:b/>
          <w:sz w:val="20"/>
          <w:szCs w:val="20"/>
          <w:highlight w:val="cyan"/>
        </w:rPr>
        <w:t>]</w:t>
      </w:r>
      <w:r w:rsidRPr="00EE22D2">
        <w:rPr>
          <w:rFonts w:ascii="Arial" w:hAnsi="Arial" w:cs="Arial"/>
          <w:sz w:val="20"/>
          <w:szCs w:val="20"/>
          <w:highlight w:val="cyan"/>
        </w:rPr>
        <w:t>.</w:t>
      </w:r>
    </w:p>
    <w:p w14:paraId="29D59BA5" w14:textId="77777777" w:rsidR="001006F5" w:rsidRPr="001006F5" w:rsidRDefault="001006F5" w:rsidP="001006F5">
      <w:pPr>
        <w:numPr>
          <w:ilvl w:val="0"/>
          <w:numId w:val="3"/>
        </w:numPr>
        <w:rPr>
          <w:rFonts w:ascii="Arial" w:hAnsi="Arial" w:cs="Arial"/>
          <w:sz w:val="20"/>
          <w:szCs w:val="20"/>
        </w:rPr>
      </w:pPr>
      <w:r w:rsidRPr="004C6557">
        <w:rPr>
          <w:rFonts w:ascii="Arial" w:hAnsi="Arial" w:cs="Arial"/>
          <w:sz w:val="20"/>
          <w:szCs w:val="20"/>
          <w:highlight w:val="cyan"/>
        </w:rPr>
        <w:t xml:space="preserve">You will report to </w:t>
      </w:r>
      <w:r w:rsidRPr="004C6557">
        <w:rPr>
          <w:rFonts w:ascii="Arial" w:hAnsi="Arial" w:cs="Arial"/>
          <w:b/>
          <w:sz w:val="20"/>
          <w:szCs w:val="20"/>
          <w:highlight w:val="cyan"/>
        </w:rPr>
        <w:t>[supervisor’s name]</w:t>
      </w:r>
      <w:r w:rsidRPr="004C6557">
        <w:rPr>
          <w:rFonts w:ascii="Arial" w:hAnsi="Arial" w:cs="Arial"/>
          <w:sz w:val="20"/>
          <w:szCs w:val="20"/>
          <w:highlight w:val="cyan"/>
        </w:rPr>
        <w:t xml:space="preserve"> and will be paid on the last business day of each month</w:t>
      </w:r>
      <w:r w:rsidRPr="004C6557">
        <w:rPr>
          <w:rFonts w:ascii="Arial" w:hAnsi="Arial" w:cs="Arial"/>
          <w:b/>
          <w:sz w:val="20"/>
          <w:szCs w:val="20"/>
          <w:highlight w:val="cyan"/>
        </w:rPr>
        <w:t>.</w:t>
      </w:r>
    </w:p>
    <w:p w14:paraId="02C0D4EC" w14:textId="77777777" w:rsidR="00F845E1" w:rsidRPr="008E58DB" w:rsidRDefault="00F845E1">
      <w:pPr>
        <w:rPr>
          <w:rFonts w:ascii="Arial" w:hAnsi="Arial" w:cs="Arial"/>
          <w:sz w:val="20"/>
          <w:szCs w:val="20"/>
        </w:rPr>
      </w:pPr>
    </w:p>
    <w:p w14:paraId="3142C103" w14:textId="3D1653CA" w:rsidR="0098507A" w:rsidRDefault="002B7639" w:rsidP="00BD204A">
      <w:pPr>
        <w:spacing w:after="200" w:line="276" w:lineRule="auto"/>
        <w:rPr>
          <w:rFonts w:ascii="Arial" w:hAnsi="Arial" w:cs="Arial"/>
          <w:sz w:val="20"/>
          <w:szCs w:val="20"/>
        </w:rPr>
      </w:pPr>
      <w:r w:rsidRPr="002B7639">
        <w:rPr>
          <w:rFonts w:ascii="Arial" w:eastAsiaTheme="minorHAnsi" w:hAnsi="Arial" w:cs="Arial"/>
          <w:sz w:val="20"/>
          <w:szCs w:val="20"/>
        </w:rPr>
        <w:t xml:space="preserve">By accepting this offer, you agree to comply with any applicable statutes and regulations, the Bylaws and Policies of the Board of Regents of the University System of Georgia (“BOR”), and all Georgia Tech policies.  BOR and Georgia Tech policies are available at </w:t>
      </w:r>
      <w:hyperlink r:id="rId8" w:history="1">
        <w:r w:rsidRPr="002B7639">
          <w:rPr>
            <w:rFonts w:ascii="Arial" w:eastAsiaTheme="minorHAnsi" w:hAnsi="Arial" w:cs="Arial"/>
            <w:color w:val="0563C1" w:themeColor="hyperlink"/>
            <w:sz w:val="20"/>
            <w:szCs w:val="20"/>
            <w:u w:val="single"/>
          </w:rPr>
          <w:t>www.usg.edu</w:t>
        </w:r>
      </w:hyperlink>
      <w:r w:rsidRPr="002B7639">
        <w:rPr>
          <w:rFonts w:ascii="Arial" w:eastAsiaTheme="minorHAnsi" w:hAnsi="Arial" w:cs="Arial"/>
          <w:sz w:val="20"/>
          <w:szCs w:val="20"/>
        </w:rPr>
        <w:t xml:space="preserve"> and </w:t>
      </w:r>
      <w:hyperlink r:id="rId9" w:history="1">
        <w:r w:rsidRPr="002B7639">
          <w:rPr>
            <w:rFonts w:ascii="Arial" w:eastAsiaTheme="minorHAnsi" w:hAnsi="Arial" w:cs="Arial"/>
            <w:color w:val="0563C1" w:themeColor="hyperlink"/>
            <w:sz w:val="20"/>
            <w:szCs w:val="20"/>
            <w:u w:val="single"/>
          </w:rPr>
          <w:t>www.gatech.edu</w:t>
        </w:r>
      </w:hyperlink>
      <w:r w:rsidRPr="002B7639">
        <w:rPr>
          <w:rFonts w:ascii="Arial" w:eastAsiaTheme="minorHAnsi" w:hAnsi="Arial" w:cs="Arial"/>
          <w:sz w:val="20"/>
          <w:szCs w:val="20"/>
        </w:rPr>
        <w:t xml:space="preserve">.  </w:t>
      </w:r>
      <w:r w:rsidRPr="002B7639">
        <w:rPr>
          <w:rFonts w:ascii="Arial" w:hAnsi="Arial" w:cs="Arial"/>
          <w:sz w:val="20"/>
          <w:szCs w:val="20"/>
        </w:rPr>
        <w:t xml:space="preserve">General descriptions of Georgia Tech’s fringe benefits, consulting policy, employment policies, and guidelines are available online at </w:t>
      </w:r>
      <w:hyperlink r:id="rId10" w:history="1">
        <w:r w:rsidRPr="002B7639">
          <w:rPr>
            <w:rFonts w:ascii="Arial" w:hAnsi="Arial" w:cs="Arial"/>
            <w:color w:val="0000FF"/>
            <w:sz w:val="20"/>
            <w:szCs w:val="20"/>
            <w:u w:val="single"/>
          </w:rPr>
          <w:t>http://www.ohr.gatech.edu/</w:t>
        </w:r>
      </w:hyperlink>
      <w:r w:rsidRPr="002B7639">
        <w:rPr>
          <w:rFonts w:ascii="Arial" w:hAnsi="Arial" w:cs="Arial"/>
          <w:sz w:val="20"/>
          <w:szCs w:val="20"/>
        </w:rPr>
        <w:t>. Further details can be obtained by viewing the Faculty Handbook online</w:t>
      </w:r>
      <w:r w:rsidR="003D621D">
        <w:rPr>
          <w:rFonts w:ascii="Arial" w:hAnsi="Arial" w:cs="Arial"/>
          <w:sz w:val="20"/>
          <w:szCs w:val="20"/>
        </w:rPr>
        <w:t xml:space="preserve"> at </w:t>
      </w:r>
      <w:hyperlink r:id="rId11" w:history="1">
        <w:r w:rsidR="003D621D" w:rsidRPr="00AA3299">
          <w:rPr>
            <w:rStyle w:val="Hyperlink"/>
            <w:rFonts w:ascii="Arial" w:hAnsi="Arial" w:cs="Arial"/>
            <w:sz w:val="20"/>
            <w:szCs w:val="20"/>
          </w:rPr>
          <w:t>http://www.policylibrary.gatech.edu/faculty_handbook</w:t>
        </w:r>
      </w:hyperlink>
      <w:r w:rsidR="003D621D">
        <w:rPr>
          <w:rFonts w:ascii="Arial" w:hAnsi="Arial" w:cs="Arial"/>
          <w:sz w:val="20"/>
          <w:szCs w:val="20"/>
        </w:rPr>
        <w:t xml:space="preserve">. </w:t>
      </w:r>
      <w:r w:rsidRPr="002B7639">
        <w:rPr>
          <w:rFonts w:ascii="Arial" w:eastAsiaTheme="minorHAnsi" w:hAnsi="Arial" w:cs="Arial"/>
          <w:sz w:val="20"/>
          <w:szCs w:val="20"/>
        </w:rPr>
        <w:t>This offer and its commitments supersede all other offers and commitments, oral or written, explicit or implied, made by any person at Georgia Tech.</w:t>
      </w:r>
    </w:p>
    <w:p w14:paraId="68F36AFA" w14:textId="140201E5" w:rsidR="00D75622" w:rsidRPr="00C71976" w:rsidRDefault="00D75622" w:rsidP="00C71976">
      <w:pPr>
        <w:rPr>
          <w:rFonts w:ascii="Arial" w:hAnsi="Arial" w:cs="Arial"/>
          <w:sz w:val="20"/>
          <w:szCs w:val="20"/>
          <w:highlight w:val="cyan"/>
        </w:rPr>
      </w:pPr>
      <w:r w:rsidRPr="00D75622">
        <w:rPr>
          <w:rFonts w:ascii="Arial" w:hAnsi="Arial" w:cs="Arial"/>
          <w:sz w:val="20"/>
          <w:szCs w:val="20"/>
          <w:highlight w:val="cyan"/>
        </w:rPr>
        <w:t>Georgia Tech (through the Office of Faculty Affairs) will arrange and pay up to $</w:t>
      </w:r>
      <w:r w:rsidR="007E26F8">
        <w:rPr>
          <w:rFonts w:ascii="Arial" w:hAnsi="Arial" w:cs="Arial"/>
          <w:sz w:val="20"/>
          <w:szCs w:val="20"/>
          <w:highlight w:val="cyan"/>
        </w:rPr>
        <w:t>15</w:t>
      </w:r>
      <w:r w:rsidR="00B74D43">
        <w:rPr>
          <w:rFonts w:ascii="Arial" w:hAnsi="Arial" w:cs="Arial"/>
          <w:sz w:val="20"/>
          <w:szCs w:val="20"/>
          <w:highlight w:val="cyan"/>
        </w:rPr>
        <w:t xml:space="preserve">,000 </w:t>
      </w:r>
      <w:r w:rsidRPr="00D75622">
        <w:rPr>
          <w:rFonts w:ascii="Arial" w:hAnsi="Arial" w:cs="Arial"/>
          <w:sz w:val="20"/>
          <w:szCs w:val="20"/>
          <w:highlight w:val="cyan"/>
        </w:rPr>
        <w:t>for your relocation to Atlanta in accordance with the Provost’s Office’s ‘Guidelines on New Academic Faculty Relocation.</w:t>
      </w:r>
      <w:r w:rsidR="007E26F8">
        <w:rPr>
          <w:rFonts w:ascii="Arial" w:hAnsi="Arial" w:cs="Arial"/>
          <w:sz w:val="20"/>
          <w:szCs w:val="20"/>
          <w:highlight w:val="cyan"/>
        </w:rPr>
        <w:t>’</w:t>
      </w:r>
      <w:r w:rsidRPr="00D75622">
        <w:rPr>
          <w:rFonts w:ascii="Arial" w:hAnsi="Arial" w:cs="Arial"/>
          <w:sz w:val="20"/>
          <w:szCs w:val="20"/>
          <w:highlight w:val="cyan"/>
        </w:rPr>
        <w:t xml:space="preserve">  Should your relocation costs fall outside of the specified amount above, additional approval will need to be sought from the Office of the Provost to cover any overages. </w:t>
      </w:r>
      <w:r w:rsidR="007E26F8">
        <w:rPr>
          <w:rFonts w:ascii="Arial" w:hAnsi="Arial" w:cs="Arial"/>
          <w:sz w:val="20"/>
          <w:szCs w:val="20"/>
          <w:highlight w:val="cyan"/>
        </w:rPr>
        <w:t xml:space="preserve">Please contact </w:t>
      </w:r>
      <w:r w:rsidR="007E26F8">
        <w:rPr>
          <w:rFonts w:ascii="Arial" w:hAnsi="Arial" w:cs="Arial"/>
          <w:b/>
          <w:sz w:val="20"/>
          <w:szCs w:val="20"/>
          <w:highlight w:val="cyan"/>
        </w:rPr>
        <w:t xml:space="preserve">[Departmental HR </w:t>
      </w:r>
      <w:r w:rsidR="007E26F8">
        <w:rPr>
          <w:rFonts w:ascii="Arial" w:hAnsi="Arial" w:cs="Arial"/>
          <w:b/>
          <w:sz w:val="20"/>
          <w:szCs w:val="20"/>
          <w:highlight w:val="cyan"/>
        </w:rPr>
        <w:lastRenderedPageBreak/>
        <w:t>Representative]</w:t>
      </w:r>
      <w:r w:rsidR="007E26F8">
        <w:rPr>
          <w:rFonts w:ascii="Arial" w:hAnsi="Arial" w:cs="Arial"/>
          <w:sz w:val="20"/>
          <w:szCs w:val="20"/>
          <w:highlight w:val="cyan"/>
        </w:rPr>
        <w:t xml:space="preserve"> to initiate the relocation process or request an exception. </w:t>
      </w:r>
      <w:r w:rsidRPr="00D75622">
        <w:rPr>
          <w:rFonts w:ascii="Arial" w:hAnsi="Arial" w:cs="Arial"/>
          <w:sz w:val="20"/>
          <w:szCs w:val="20"/>
          <w:highlight w:val="cyan"/>
        </w:rPr>
        <w:t>The guidelines for New Academic Faculty Relocations can be viewed at the following website:</w:t>
      </w:r>
      <w:r w:rsidR="00BD204A">
        <w:rPr>
          <w:rFonts w:ascii="Arial" w:hAnsi="Arial" w:cs="Arial"/>
          <w:sz w:val="20"/>
          <w:szCs w:val="20"/>
          <w:highlight w:val="cyan"/>
        </w:rPr>
        <w:t xml:space="preserve"> </w:t>
      </w:r>
      <w:hyperlink r:id="rId12" w:history="1">
        <w:r w:rsidR="00BD204A" w:rsidRPr="00BD204A">
          <w:rPr>
            <w:rStyle w:val="Hyperlink"/>
            <w:rFonts w:ascii="Arial" w:hAnsi="Arial" w:cs="Arial"/>
            <w:sz w:val="20"/>
            <w:szCs w:val="20"/>
            <w:highlight w:val="cyan"/>
          </w:rPr>
          <w:t>http://www.policylibrary.gatech.edu/moving-expense-payment-new-academic-faculty</w:t>
        </w:r>
      </w:hyperlink>
      <w:r w:rsidR="00BD204A" w:rsidRPr="00C71976">
        <w:rPr>
          <w:rFonts w:ascii="Arial" w:hAnsi="Arial" w:cs="Arial"/>
          <w:sz w:val="20"/>
          <w:szCs w:val="20"/>
          <w:highlight w:val="cyan"/>
        </w:rPr>
        <w:t>.</w:t>
      </w:r>
      <w:r w:rsidR="005C2ADE">
        <w:rPr>
          <w:rFonts w:ascii="Arial" w:hAnsi="Arial" w:cs="Arial"/>
          <w:sz w:val="20"/>
          <w:szCs w:val="20"/>
          <w:highlight w:val="cyan"/>
        </w:rPr>
        <w:t xml:space="preserve"> </w:t>
      </w:r>
      <w:r w:rsidR="00C71976" w:rsidRPr="00C71976">
        <w:rPr>
          <w:rFonts w:ascii="Arial" w:hAnsi="Arial" w:cs="Arial"/>
          <w:sz w:val="20"/>
          <w:szCs w:val="20"/>
          <w:highlight w:val="cyan"/>
        </w:rPr>
        <w:t>Per the Tax Cuts and Jobs Act, effective January 1, 2018, all payments for relocation assistance are now taxable income to the employee.  Please consult a tax professional for specific tax counsel and advice.</w:t>
      </w:r>
      <w:bookmarkStart w:id="0" w:name="_GoBack"/>
      <w:bookmarkEnd w:id="0"/>
    </w:p>
    <w:p w14:paraId="5D5BDF52" w14:textId="77777777" w:rsidR="00F845E1" w:rsidRDefault="00F845E1">
      <w:pPr>
        <w:rPr>
          <w:rFonts w:ascii="Arial" w:hAnsi="Arial" w:cs="Arial"/>
          <w:sz w:val="20"/>
          <w:szCs w:val="20"/>
        </w:rPr>
      </w:pPr>
    </w:p>
    <w:p w14:paraId="28933936" w14:textId="77777777" w:rsidR="00EE22D2" w:rsidRDefault="00EE22D2">
      <w:pPr>
        <w:rPr>
          <w:rFonts w:ascii="Arial" w:hAnsi="Arial" w:cs="Arial"/>
          <w:sz w:val="20"/>
          <w:szCs w:val="20"/>
        </w:rPr>
      </w:pPr>
      <w:r w:rsidRPr="00EE22D2">
        <w:rPr>
          <w:rFonts w:ascii="Arial" w:hAnsi="Arial" w:cs="Arial"/>
          <w:sz w:val="20"/>
          <w:szCs w:val="20"/>
          <w:highlight w:val="yellow"/>
        </w:rPr>
        <w:t xml:space="preserve">If you accept this offer, the School/College of </w:t>
      </w:r>
      <w:r w:rsidRPr="001B3FCB">
        <w:rPr>
          <w:rFonts w:ascii="Arial" w:hAnsi="Arial" w:cs="Arial"/>
          <w:b/>
          <w:sz w:val="20"/>
          <w:szCs w:val="20"/>
          <w:highlight w:val="yellow"/>
        </w:rPr>
        <w:t>[</w:t>
      </w:r>
      <w:r w:rsidRPr="001B3FCB">
        <w:rPr>
          <w:rFonts w:ascii="Arial" w:hAnsi="Arial" w:cs="Arial"/>
          <w:b/>
          <w:i/>
          <w:sz w:val="20"/>
          <w:szCs w:val="20"/>
          <w:highlight w:val="yellow"/>
        </w:rPr>
        <w:t>name</w:t>
      </w:r>
      <w:r w:rsidRPr="001B3FCB">
        <w:rPr>
          <w:rFonts w:ascii="Arial" w:hAnsi="Arial" w:cs="Arial"/>
          <w:b/>
          <w:sz w:val="20"/>
          <w:szCs w:val="20"/>
          <w:highlight w:val="yellow"/>
        </w:rPr>
        <w:t>]</w:t>
      </w:r>
      <w:r w:rsidRPr="00EE22D2">
        <w:rPr>
          <w:rFonts w:ascii="Arial" w:hAnsi="Arial" w:cs="Arial"/>
          <w:sz w:val="20"/>
          <w:szCs w:val="20"/>
          <w:highlight w:val="yellow"/>
        </w:rPr>
        <w:t xml:space="preserve"> will pay expenses for </w:t>
      </w:r>
      <w:r w:rsidRPr="001B3FCB">
        <w:rPr>
          <w:rFonts w:ascii="Arial" w:hAnsi="Arial" w:cs="Arial"/>
          <w:b/>
          <w:sz w:val="20"/>
          <w:szCs w:val="20"/>
          <w:highlight w:val="yellow"/>
        </w:rPr>
        <w:t>[</w:t>
      </w:r>
      <w:r w:rsidRPr="001B3FCB">
        <w:rPr>
          <w:rFonts w:ascii="Arial" w:hAnsi="Arial" w:cs="Arial"/>
          <w:b/>
          <w:i/>
          <w:sz w:val="20"/>
          <w:szCs w:val="20"/>
          <w:highlight w:val="yellow"/>
        </w:rPr>
        <w:t>number – max of 2, no more than 3 days total</w:t>
      </w:r>
      <w:r w:rsidRPr="001B3FCB">
        <w:rPr>
          <w:rFonts w:ascii="Arial" w:hAnsi="Arial" w:cs="Arial"/>
          <w:b/>
          <w:sz w:val="20"/>
          <w:szCs w:val="20"/>
          <w:highlight w:val="yellow"/>
        </w:rPr>
        <w:t>]</w:t>
      </w:r>
      <w:r w:rsidRPr="00EE22D2">
        <w:rPr>
          <w:rFonts w:ascii="Arial" w:hAnsi="Arial" w:cs="Arial"/>
          <w:sz w:val="20"/>
          <w:szCs w:val="20"/>
          <w:highlight w:val="yellow"/>
        </w:rPr>
        <w:t xml:space="preserve"> house-hunting trip(s).  </w:t>
      </w:r>
      <w:r w:rsidRPr="001B3FCB">
        <w:rPr>
          <w:rFonts w:ascii="Arial" w:hAnsi="Arial" w:cs="Arial"/>
          <w:b/>
          <w:sz w:val="20"/>
          <w:szCs w:val="20"/>
          <w:highlight w:val="yellow"/>
        </w:rPr>
        <w:t>[</w:t>
      </w:r>
      <w:r w:rsidRPr="001B3FCB">
        <w:rPr>
          <w:rFonts w:ascii="Arial" w:hAnsi="Arial" w:cs="Arial"/>
          <w:b/>
          <w:i/>
          <w:sz w:val="20"/>
          <w:szCs w:val="20"/>
          <w:highlight w:val="yellow"/>
        </w:rPr>
        <w:t xml:space="preserve">Details of what will be reimbursed.  Examples:  economy airfare, hotel, car rental, meal per </w:t>
      </w:r>
      <w:proofErr w:type="gramStart"/>
      <w:r w:rsidRPr="001B3FCB">
        <w:rPr>
          <w:rFonts w:ascii="Arial" w:hAnsi="Arial" w:cs="Arial"/>
          <w:b/>
          <w:i/>
          <w:sz w:val="20"/>
          <w:szCs w:val="20"/>
          <w:highlight w:val="yellow"/>
        </w:rPr>
        <w:t>diem</w:t>
      </w:r>
      <w:proofErr w:type="gramEnd"/>
      <w:r w:rsidRPr="001B3FCB">
        <w:rPr>
          <w:rFonts w:ascii="Arial" w:hAnsi="Arial" w:cs="Arial"/>
          <w:b/>
          <w:i/>
          <w:sz w:val="20"/>
          <w:szCs w:val="20"/>
          <w:highlight w:val="yellow"/>
        </w:rPr>
        <w:t>, etc.</w:t>
      </w:r>
      <w:r w:rsidRPr="001B3FCB">
        <w:rPr>
          <w:rFonts w:ascii="Arial" w:hAnsi="Arial" w:cs="Arial"/>
          <w:b/>
          <w:sz w:val="20"/>
          <w:szCs w:val="20"/>
          <w:highlight w:val="yellow"/>
        </w:rPr>
        <w:t>]</w:t>
      </w:r>
      <w:r w:rsidR="001B3FCB" w:rsidRPr="001B3FCB">
        <w:rPr>
          <w:rFonts w:ascii="Arial" w:hAnsi="Arial" w:cs="Arial"/>
          <w:sz w:val="20"/>
          <w:szCs w:val="20"/>
        </w:rPr>
        <w:t>.</w:t>
      </w:r>
      <w:r>
        <w:rPr>
          <w:rFonts w:ascii="Arial" w:hAnsi="Arial" w:cs="Arial"/>
          <w:sz w:val="20"/>
          <w:szCs w:val="20"/>
        </w:rPr>
        <w:t xml:space="preserve">  </w:t>
      </w:r>
    </w:p>
    <w:p w14:paraId="3306A017" w14:textId="77777777" w:rsidR="00EE22D2" w:rsidRPr="008E58DB" w:rsidRDefault="00EE22D2">
      <w:pPr>
        <w:rPr>
          <w:rFonts w:ascii="Arial" w:hAnsi="Arial" w:cs="Arial"/>
          <w:sz w:val="20"/>
          <w:szCs w:val="20"/>
        </w:rPr>
      </w:pPr>
    </w:p>
    <w:p w14:paraId="2038532C"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This offer is contingent upon:</w:t>
      </w:r>
    </w:p>
    <w:p w14:paraId="2BDB7708" w14:textId="77777777" w:rsidR="002C00CB" w:rsidRPr="001B3FCB" w:rsidRDefault="001B3FCB" w:rsidP="008E58DB">
      <w:pPr>
        <w:numPr>
          <w:ilvl w:val="0"/>
          <w:numId w:val="1"/>
        </w:numPr>
        <w:spacing w:line="276" w:lineRule="auto"/>
        <w:ind w:left="720" w:hanging="360"/>
        <w:rPr>
          <w:rFonts w:ascii="Arial" w:hAnsi="Arial" w:cs="Arial"/>
          <w:sz w:val="20"/>
          <w:szCs w:val="20"/>
          <w:highlight w:val="yellow"/>
        </w:rPr>
      </w:pPr>
      <w:r w:rsidRPr="001B3FCB">
        <w:rPr>
          <w:rFonts w:ascii="Arial" w:hAnsi="Arial" w:cs="Arial"/>
          <w:sz w:val="20"/>
          <w:szCs w:val="20"/>
          <w:highlight w:val="yellow"/>
        </w:rPr>
        <w:t>Receipt of the necessary approvals for you to work in the United States from the U.S. Citizenship and Immigration Service;</w:t>
      </w:r>
    </w:p>
    <w:p w14:paraId="1D7242A7" w14:textId="2CEC2572"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 xml:space="preserve">Your completion of the upper portion of </w:t>
      </w:r>
      <w:r w:rsidR="007E26F8">
        <w:rPr>
          <w:rFonts w:ascii="Arial" w:hAnsi="Arial" w:cs="Arial"/>
          <w:sz w:val="20"/>
          <w:szCs w:val="20"/>
          <w:highlight w:val="cyan"/>
        </w:rPr>
        <w:t>Federal</w:t>
      </w:r>
      <w:r w:rsidRPr="00EE22D2">
        <w:rPr>
          <w:rFonts w:ascii="Arial" w:hAnsi="Arial" w:cs="Arial"/>
          <w:sz w:val="20"/>
          <w:szCs w:val="20"/>
          <w:highlight w:val="cyan"/>
        </w:rPr>
        <w:t xml:space="preserve"> Form I-9 on the first day of your employment.  This form must be completed in the presence of an authorized deputy of </w:t>
      </w:r>
      <w:r w:rsidR="00E214D6">
        <w:rPr>
          <w:rFonts w:ascii="Arial" w:hAnsi="Arial" w:cs="Arial"/>
          <w:sz w:val="20"/>
          <w:szCs w:val="20"/>
          <w:highlight w:val="cyan"/>
        </w:rPr>
        <w:t xml:space="preserve">the </w:t>
      </w:r>
      <w:r w:rsidRPr="00EE22D2">
        <w:rPr>
          <w:rFonts w:ascii="Arial" w:hAnsi="Arial" w:cs="Arial"/>
          <w:sz w:val="20"/>
          <w:szCs w:val="20"/>
          <w:highlight w:val="cyan"/>
        </w:rPr>
        <w:t>Georgia Tech Office of Human Resources where you will be asked to present proof of your identity and your eligibility to work in the United States</w:t>
      </w:r>
      <w:r w:rsidR="007E26F8">
        <w:rPr>
          <w:rFonts w:ascii="Arial" w:hAnsi="Arial" w:cs="Arial"/>
          <w:sz w:val="20"/>
          <w:szCs w:val="20"/>
          <w:highlight w:val="cyan"/>
        </w:rPr>
        <w:t xml:space="preserve"> as required by the Immigration Reform and Control Act of 1986</w:t>
      </w:r>
      <w:r w:rsidRPr="00EE22D2">
        <w:rPr>
          <w:rFonts w:ascii="Arial" w:hAnsi="Arial" w:cs="Arial"/>
          <w:sz w:val="20"/>
          <w:szCs w:val="20"/>
          <w:highlight w:val="cyan"/>
        </w:rPr>
        <w:t>;</w:t>
      </w:r>
    </w:p>
    <w:p w14:paraId="4373C4DA" w14:textId="7777777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Your completion of a State Security Questionnaire;</w:t>
      </w:r>
    </w:p>
    <w:p w14:paraId="4B53C446" w14:textId="77777777" w:rsidR="008E58DB" w:rsidRPr="00EE22D2" w:rsidRDefault="008E58DB" w:rsidP="008E58DB">
      <w:pPr>
        <w:pStyle w:val="ListParagraph"/>
        <w:numPr>
          <w:ilvl w:val="0"/>
          <w:numId w:val="1"/>
        </w:numPr>
        <w:spacing w:after="0"/>
        <w:ind w:left="720" w:hanging="360"/>
        <w:rPr>
          <w:rFonts w:ascii="Arial" w:hAnsi="Arial" w:cs="Arial"/>
          <w:sz w:val="20"/>
          <w:szCs w:val="20"/>
          <w:highlight w:val="cyan"/>
        </w:rPr>
      </w:pPr>
      <w:r w:rsidRPr="00EE22D2">
        <w:rPr>
          <w:rFonts w:ascii="Arial" w:hAnsi="Arial" w:cs="Arial"/>
          <w:sz w:val="20"/>
          <w:szCs w:val="20"/>
          <w:highlight w:val="cyan"/>
        </w:rPr>
        <w:t>Your signing of a loyalty oath and intellectual property agreement;</w:t>
      </w:r>
    </w:p>
    <w:p w14:paraId="679D8C8A" w14:textId="535956D1"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 xml:space="preserve">Successful completion of a background investigation, including a criminal background check demonstrating your eligibility for employment with Georgia </w:t>
      </w:r>
      <w:r w:rsidR="005469C9">
        <w:rPr>
          <w:rFonts w:ascii="Arial" w:hAnsi="Arial" w:cs="Arial"/>
          <w:sz w:val="20"/>
          <w:szCs w:val="20"/>
          <w:highlight w:val="cyan"/>
        </w:rPr>
        <w:t xml:space="preserve">Tech </w:t>
      </w:r>
      <w:r w:rsidRPr="00EE22D2">
        <w:rPr>
          <w:rFonts w:ascii="Arial" w:hAnsi="Arial" w:cs="Arial"/>
          <w:sz w:val="20"/>
          <w:szCs w:val="20"/>
          <w:highlight w:val="cyan"/>
        </w:rPr>
        <w:t>as determined by the Institution in its sole discretion and confirmation of the credentials reflected in your application materials; and</w:t>
      </w:r>
    </w:p>
    <w:p w14:paraId="2225858B" w14:textId="7777777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Approval by the President of Georgia Tech.</w:t>
      </w:r>
    </w:p>
    <w:p w14:paraId="1480DF32" w14:textId="77777777" w:rsidR="008E58DB" w:rsidRPr="00EE22D2" w:rsidRDefault="008E58DB" w:rsidP="008E58DB">
      <w:pPr>
        <w:rPr>
          <w:rFonts w:ascii="Arial" w:hAnsi="Arial" w:cs="Arial"/>
          <w:sz w:val="20"/>
          <w:szCs w:val="20"/>
          <w:highlight w:val="cyan"/>
        </w:rPr>
      </w:pPr>
    </w:p>
    <w:p w14:paraId="0ECA124E" w14:textId="77777777" w:rsidR="008E58DB" w:rsidRPr="00EE22D2" w:rsidRDefault="008E58DB" w:rsidP="008E58DB">
      <w:pPr>
        <w:rPr>
          <w:rFonts w:ascii="Arial" w:hAnsi="Arial" w:cs="Arial"/>
          <w:sz w:val="20"/>
          <w:szCs w:val="20"/>
          <w:highlight w:val="cyan"/>
        </w:rPr>
      </w:pPr>
    </w:p>
    <w:p w14:paraId="792D014A" w14:textId="0CF1496D" w:rsidR="008E58DB" w:rsidRPr="008E58DB" w:rsidRDefault="008E58DB" w:rsidP="008E58DB">
      <w:pPr>
        <w:rPr>
          <w:rFonts w:ascii="Arial" w:hAnsi="Arial" w:cs="Arial"/>
          <w:sz w:val="20"/>
          <w:szCs w:val="20"/>
        </w:rPr>
      </w:pPr>
      <w:r w:rsidRPr="00EE22D2">
        <w:rPr>
          <w:rFonts w:ascii="Arial" w:hAnsi="Arial" w:cs="Arial"/>
          <w:sz w:val="20"/>
          <w:szCs w:val="20"/>
          <w:highlight w:val="cyan"/>
        </w:rPr>
        <w:t xml:space="preserve">Notwithstanding any other provision of this appointment, for Fiscal Year </w:t>
      </w:r>
      <w:r w:rsidR="009D66AD">
        <w:rPr>
          <w:rFonts w:ascii="Arial" w:hAnsi="Arial" w:cs="Arial"/>
          <w:sz w:val="20"/>
          <w:szCs w:val="20"/>
          <w:highlight w:val="cyan"/>
        </w:rPr>
        <w:t>[</w:t>
      </w:r>
      <w:r w:rsidR="009D66AD" w:rsidRPr="009D66AD">
        <w:rPr>
          <w:rFonts w:ascii="Arial" w:hAnsi="Arial" w:cs="Arial"/>
          <w:i/>
          <w:sz w:val="20"/>
          <w:szCs w:val="20"/>
          <w:highlight w:val="cyan"/>
        </w:rPr>
        <w:t>applicable fiscal year</w:t>
      </w:r>
      <w:r w:rsidR="009D66AD">
        <w:rPr>
          <w:rFonts w:ascii="Arial" w:hAnsi="Arial" w:cs="Arial"/>
          <w:sz w:val="20"/>
          <w:szCs w:val="20"/>
          <w:highlight w:val="cyan"/>
        </w:rPr>
        <w:t>]</w:t>
      </w:r>
      <w:r w:rsidRPr="00EE22D2">
        <w:rPr>
          <w:rFonts w:ascii="Arial" w:hAnsi="Arial" w:cs="Arial"/>
          <w:sz w:val="20"/>
          <w:szCs w:val="20"/>
          <w:highlight w:val="cyan"/>
        </w:rPr>
        <w:t xml:space="preserve">, </w:t>
      </w:r>
      <w:r w:rsidR="002B7639">
        <w:rPr>
          <w:rFonts w:ascii="Arial" w:hAnsi="Arial" w:cs="Arial"/>
          <w:sz w:val="20"/>
          <w:szCs w:val="20"/>
          <w:highlight w:val="cyan"/>
        </w:rPr>
        <w:t xml:space="preserve">BOR </w:t>
      </w:r>
      <w:r w:rsidR="00CA0B71">
        <w:rPr>
          <w:rFonts w:ascii="Arial" w:hAnsi="Arial" w:cs="Arial"/>
          <w:sz w:val="20"/>
          <w:szCs w:val="20"/>
          <w:highlight w:val="cyan"/>
        </w:rPr>
        <w:t>has authorized the P</w:t>
      </w:r>
      <w:r w:rsidRPr="00EE22D2">
        <w:rPr>
          <w:rFonts w:ascii="Arial" w:hAnsi="Arial" w:cs="Arial"/>
          <w:sz w:val="20"/>
          <w:szCs w:val="20"/>
          <w:highlight w:val="cyan"/>
        </w:rPr>
        <w:t>resident to implement a mandatory furlough program.  In the even</w:t>
      </w:r>
      <w:r w:rsidR="00CA0B71">
        <w:rPr>
          <w:rFonts w:ascii="Arial" w:hAnsi="Arial" w:cs="Arial"/>
          <w:sz w:val="20"/>
          <w:szCs w:val="20"/>
          <w:highlight w:val="cyan"/>
        </w:rPr>
        <w:t>t it becomes necessary for the P</w:t>
      </w:r>
      <w:r w:rsidRPr="00EE22D2">
        <w:rPr>
          <w:rFonts w:ascii="Arial" w:hAnsi="Arial" w:cs="Arial"/>
          <w:sz w:val="20"/>
          <w:szCs w:val="20"/>
          <w:highlight w:val="cyan"/>
        </w:rPr>
        <w:t>resident to exercise this authority, employee furloughs will be implemented in accordance with guidelines promulgated by the Office of the Chancellor.</w:t>
      </w:r>
    </w:p>
    <w:p w14:paraId="4E97749C" w14:textId="77777777" w:rsidR="008E58DB" w:rsidRPr="008E58DB" w:rsidRDefault="008E58DB" w:rsidP="008E58DB">
      <w:pPr>
        <w:rPr>
          <w:rFonts w:ascii="Arial" w:hAnsi="Arial" w:cs="Arial"/>
          <w:sz w:val="20"/>
          <w:szCs w:val="20"/>
        </w:rPr>
      </w:pPr>
    </w:p>
    <w:p w14:paraId="236160E9" w14:textId="62C14648" w:rsidR="008E58DB" w:rsidRPr="008E58DB" w:rsidRDefault="008E58DB" w:rsidP="008E58DB">
      <w:pPr>
        <w:rPr>
          <w:rFonts w:ascii="Arial" w:hAnsi="Arial" w:cs="Arial"/>
          <w:sz w:val="20"/>
          <w:szCs w:val="20"/>
        </w:rPr>
      </w:pPr>
      <w:r w:rsidRPr="001B3FCB">
        <w:rPr>
          <w:rFonts w:ascii="Arial" w:hAnsi="Arial" w:cs="Arial"/>
          <w:sz w:val="20"/>
          <w:szCs w:val="20"/>
          <w:highlight w:val="yellow"/>
        </w:rPr>
        <w:t xml:space="preserve">Please notify us of your decision to accept this appointment by signing the acceptance statement below. </w:t>
      </w:r>
      <w:r w:rsidR="00254DD1">
        <w:rPr>
          <w:rFonts w:ascii="Arial" w:hAnsi="Arial" w:cs="Arial"/>
          <w:sz w:val="20"/>
          <w:szCs w:val="20"/>
          <w:highlight w:val="yellow"/>
        </w:rPr>
        <w:t>Feel free to contact me with any questions</w:t>
      </w:r>
      <w:r w:rsidRPr="001B3FCB">
        <w:rPr>
          <w:rFonts w:ascii="Arial" w:hAnsi="Arial" w:cs="Arial"/>
          <w:sz w:val="20"/>
          <w:szCs w:val="20"/>
          <w:highlight w:val="yellow"/>
        </w:rPr>
        <w:t>.</w:t>
      </w:r>
      <w:r w:rsidRPr="008E58DB">
        <w:rPr>
          <w:rFonts w:ascii="Arial" w:hAnsi="Arial" w:cs="Arial"/>
          <w:sz w:val="20"/>
          <w:szCs w:val="20"/>
        </w:rPr>
        <w:t xml:space="preserve"> </w:t>
      </w:r>
    </w:p>
    <w:p w14:paraId="69CF951F" w14:textId="77777777" w:rsidR="008E58DB" w:rsidRPr="008E58DB" w:rsidRDefault="008E58DB" w:rsidP="008E58DB">
      <w:pPr>
        <w:rPr>
          <w:rFonts w:ascii="Arial" w:hAnsi="Arial" w:cs="Arial"/>
          <w:sz w:val="20"/>
          <w:szCs w:val="20"/>
        </w:rPr>
      </w:pPr>
    </w:p>
    <w:p w14:paraId="5B98B53B" w14:textId="77777777" w:rsidR="008E58DB" w:rsidRPr="001B3FCB" w:rsidRDefault="008E58DB" w:rsidP="008E58DB">
      <w:pPr>
        <w:rPr>
          <w:rFonts w:ascii="Arial" w:hAnsi="Arial" w:cs="Arial"/>
          <w:sz w:val="20"/>
          <w:szCs w:val="20"/>
          <w:highlight w:val="cyan"/>
        </w:rPr>
      </w:pPr>
      <w:r w:rsidRPr="001B3FCB">
        <w:rPr>
          <w:rFonts w:ascii="Arial" w:hAnsi="Arial" w:cs="Arial"/>
          <w:sz w:val="20"/>
          <w:szCs w:val="20"/>
          <w:highlight w:val="cyan"/>
        </w:rPr>
        <w:t>Sincerely,</w:t>
      </w:r>
    </w:p>
    <w:p w14:paraId="0C6D72A7" w14:textId="77777777" w:rsidR="008E58DB" w:rsidRPr="001B3FCB" w:rsidRDefault="008E58DB" w:rsidP="008E58DB">
      <w:pPr>
        <w:rPr>
          <w:rFonts w:ascii="Arial" w:hAnsi="Arial" w:cs="Arial"/>
          <w:sz w:val="20"/>
          <w:szCs w:val="20"/>
          <w:highlight w:val="cyan"/>
        </w:rPr>
      </w:pPr>
    </w:p>
    <w:p w14:paraId="5DD41874" w14:textId="77777777" w:rsidR="008E58DB" w:rsidRPr="001B3FCB" w:rsidRDefault="008E58DB" w:rsidP="008E58DB">
      <w:pPr>
        <w:rPr>
          <w:rFonts w:ascii="Arial" w:hAnsi="Arial" w:cs="Arial"/>
          <w:sz w:val="20"/>
          <w:szCs w:val="20"/>
          <w:highlight w:val="cyan"/>
        </w:rPr>
      </w:pPr>
    </w:p>
    <w:p w14:paraId="2CBB054A" w14:textId="77777777" w:rsidR="008E58DB" w:rsidRPr="008E58DB" w:rsidRDefault="008E58DB" w:rsidP="008E58DB">
      <w:pPr>
        <w:rPr>
          <w:rFonts w:ascii="Arial" w:hAnsi="Arial" w:cs="Arial"/>
          <w:sz w:val="20"/>
          <w:szCs w:val="20"/>
        </w:rPr>
      </w:pPr>
      <w:r w:rsidRPr="001B3FCB">
        <w:rPr>
          <w:rFonts w:ascii="Arial" w:hAnsi="Arial" w:cs="Arial"/>
          <w:sz w:val="20"/>
          <w:szCs w:val="20"/>
          <w:highlight w:val="cyan"/>
        </w:rPr>
        <w:t>(</w:t>
      </w:r>
      <w:r w:rsidR="004C6557">
        <w:rPr>
          <w:rFonts w:ascii="Arial" w:hAnsi="Arial" w:cs="Arial"/>
          <w:sz w:val="20"/>
          <w:szCs w:val="20"/>
          <w:highlight w:val="cyan"/>
        </w:rPr>
        <w:t>Supervisor’s Name and Title</w:t>
      </w:r>
      <w:r w:rsidRPr="001B3FCB">
        <w:rPr>
          <w:rFonts w:ascii="Arial" w:hAnsi="Arial" w:cs="Arial"/>
          <w:sz w:val="20"/>
          <w:szCs w:val="20"/>
          <w:highlight w:val="cyan"/>
        </w:rPr>
        <w:t>)</w:t>
      </w:r>
    </w:p>
    <w:p w14:paraId="1DC6B7FC" w14:textId="77777777" w:rsidR="008E58DB" w:rsidRDefault="008E58DB" w:rsidP="008E58DB">
      <w:pPr>
        <w:rPr>
          <w:rFonts w:ascii="Arial" w:hAnsi="Arial" w:cs="Arial"/>
          <w:sz w:val="20"/>
          <w:szCs w:val="20"/>
        </w:rPr>
      </w:pPr>
    </w:p>
    <w:p w14:paraId="6B8CF8B0" w14:textId="77777777" w:rsidR="009D66AD" w:rsidRPr="008E58DB" w:rsidRDefault="009D66AD" w:rsidP="008E58DB">
      <w:pPr>
        <w:rPr>
          <w:rFonts w:ascii="Arial" w:hAnsi="Arial" w:cs="Arial"/>
          <w:sz w:val="20"/>
          <w:szCs w:val="20"/>
        </w:rPr>
      </w:pPr>
    </w:p>
    <w:p w14:paraId="1A2D7658"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I accept this offer with an effective date of _______________.</w:t>
      </w:r>
    </w:p>
    <w:p w14:paraId="5D21D1ED" w14:textId="77777777" w:rsidR="008E58DB" w:rsidRPr="00EE22D2" w:rsidRDefault="008E58DB" w:rsidP="008E58DB">
      <w:pPr>
        <w:rPr>
          <w:rFonts w:ascii="Arial" w:hAnsi="Arial" w:cs="Arial"/>
          <w:sz w:val="20"/>
          <w:szCs w:val="20"/>
          <w:highlight w:val="cyan"/>
        </w:rPr>
      </w:pPr>
    </w:p>
    <w:p w14:paraId="757F67A2" w14:textId="77777777" w:rsidR="008E58DB" w:rsidRPr="00EE22D2" w:rsidRDefault="008E58DB" w:rsidP="008E58DB">
      <w:pPr>
        <w:rPr>
          <w:rFonts w:ascii="Arial" w:hAnsi="Arial" w:cs="Arial"/>
          <w:sz w:val="20"/>
          <w:szCs w:val="20"/>
          <w:highlight w:val="cyan"/>
        </w:rPr>
      </w:pPr>
    </w:p>
    <w:p w14:paraId="33B79954"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___________________________________________________  ___________________</w:t>
      </w:r>
    </w:p>
    <w:p w14:paraId="2581FF83" w14:textId="77777777" w:rsidR="008E58DB" w:rsidRPr="008E58DB" w:rsidRDefault="008E58DB" w:rsidP="008E58DB">
      <w:pPr>
        <w:rPr>
          <w:rFonts w:ascii="Arial" w:hAnsi="Arial" w:cs="Arial"/>
          <w:sz w:val="20"/>
          <w:szCs w:val="20"/>
        </w:rPr>
      </w:pPr>
      <w:r w:rsidRPr="00EE22D2">
        <w:rPr>
          <w:rFonts w:ascii="Arial" w:hAnsi="Arial" w:cs="Arial"/>
          <w:sz w:val="20"/>
          <w:szCs w:val="20"/>
          <w:highlight w:val="cyan"/>
        </w:rPr>
        <w:t>SIGNATURE</w:t>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t>DATE</w:t>
      </w:r>
    </w:p>
    <w:p w14:paraId="07340FD2" w14:textId="77777777" w:rsidR="000953D5" w:rsidRPr="008E58DB" w:rsidRDefault="000953D5" w:rsidP="008E58DB">
      <w:pPr>
        <w:rPr>
          <w:rFonts w:ascii="Arial" w:hAnsi="Arial" w:cs="Arial"/>
          <w:sz w:val="20"/>
          <w:szCs w:val="20"/>
        </w:rPr>
      </w:pPr>
    </w:p>
    <w:sectPr w:rsidR="000953D5" w:rsidRPr="008E58DB" w:rsidSect="000953D5">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D352" w14:textId="77777777" w:rsidR="00D44DAE" w:rsidRDefault="00D44DAE">
      <w:r>
        <w:separator/>
      </w:r>
    </w:p>
  </w:endnote>
  <w:endnote w:type="continuationSeparator" w:id="0">
    <w:p w14:paraId="364BAD4F" w14:textId="77777777" w:rsidR="00D44DAE" w:rsidRDefault="00D4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F167" w14:textId="77777777" w:rsidR="009A60FE" w:rsidRDefault="009A6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735D" w14:textId="50EC4362" w:rsidR="002C00CB" w:rsidRDefault="002C00CB">
    <w:pPr>
      <w:pStyle w:val="Footer"/>
      <w:rPr>
        <w:i/>
        <w:sz w:val="20"/>
        <w:szCs w:val="20"/>
      </w:rPr>
    </w:pPr>
    <w:r w:rsidRPr="00CB5291">
      <w:rPr>
        <w:i/>
        <w:sz w:val="20"/>
        <w:szCs w:val="20"/>
      </w:rPr>
      <w:t>Note: The yellow highlights statements that may not be applicable to every offer.</w:t>
    </w:r>
    <w:r>
      <w:rPr>
        <w:i/>
        <w:sz w:val="20"/>
        <w:szCs w:val="20"/>
      </w:rPr>
      <w:t xml:space="preserve">    </w:t>
    </w:r>
    <w:r w:rsidR="00254DD1">
      <w:rPr>
        <w:i/>
        <w:sz w:val="20"/>
        <w:szCs w:val="20"/>
      </w:rPr>
      <w:t xml:space="preserve">                            Revised </w:t>
    </w:r>
    <w:r w:rsidR="00EA4778">
      <w:rPr>
        <w:i/>
        <w:sz w:val="20"/>
        <w:szCs w:val="20"/>
      </w:rPr>
      <w:t>3.22</w:t>
    </w:r>
    <w:r w:rsidR="00254DD1">
      <w:rPr>
        <w:i/>
        <w:sz w:val="20"/>
        <w:szCs w:val="20"/>
      </w:rPr>
      <w:t>.17</w:t>
    </w:r>
  </w:p>
  <w:p w14:paraId="72208395" w14:textId="77777777" w:rsidR="002C00CB" w:rsidRPr="00CB5291" w:rsidRDefault="002C00CB">
    <w:pPr>
      <w:pStyle w:val="Footer"/>
      <w:rPr>
        <w:i/>
        <w:sz w:val="20"/>
        <w:szCs w:val="20"/>
      </w:rPr>
    </w:pPr>
    <w:r>
      <w:rPr>
        <w:i/>
        <w:sz w:val="20"/>
        <w:szCs w:val="20"/>
      </w:rPr>
      <w:t xml:space="preserve">         The blue highlights statements that are required in this offer.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8B307" w14:textId="77777777" w:rsidR="009A60FE" w:rsidRDefault="009A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11B4A" w14:textId="77777777" w:rsidR="00D44DAE" w:rsidRDefault="00D44DAE">
      <w:r>
        <w:separator/>
      </w:r>
    </w:p>
  </w:footnote>
  <w:footnote w:type="continuationSeparator" w:id="0">
    <w:p w14:paraId="75996303" w14:textId="77777777" w:rsidR="00D44DAE" w:rsidRDefault="00D4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9D31" w14:textId="77777777" w:rsidR="009A60FE" w:rsidRDefault="009A6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CA51" w14:textId="77777777" w:rsidR="009A60FE" w:rsidRDefault="009A6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2D5E" w14:textId="77777777" w:rsidR="009A60FE" w:rsidRDefault="009A6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A77"/>
    <w:multiLevelType w:val="hybridMultilevel"/>
    <w:tmpl w:val="97C27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6FC81B8B"/>
    <w:multiLevelType w:val="hybridMultilevel"/>
    <w:tmpl w:val="9074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77DF3"/>
    <w:rsid w:val="000820FE"/>
    <w:rsid w:val="00085C73"/>
    <w:rsid w:val="000953D5"/>
    <w:rsid w:val="000C0C01"/>
    <w:rsid w:val="000C2C23"/>
    <w:rsid w:val="000C40C2"/>
    <w:rsid w:val="000D5043"/>
    <w:rsid w:val="001006F5"/>
    <w:rsid w:val="00111E2D"/>
    <w:rsid w:val="001258C3"/>
    <w:rsid w:val="001354F6"/>
    <w:rsid w:val="001B3FCB"/>
    <w:rsid w:val="0025334E"/>
    <w:rsid w:val="00254DD1"/>
    <w:rsid w:val="00285E36"/>
    <w:rsid w:val="0028657A"/>
    <w:rsid w:val="002B7639"/>
    <w:rsid w:val="002C00CB"/>
    <w:rsid w:val="002D5BE0"/>
    <w:rsid w:val="00312D30"/>
    <w:rsid w:val="003406AE"/>
    <w:rsid w:val="00352DCA"/>
    <w:rsid w:val="00384B74"/>
    <w:rsid w:val="003A7AF1"/>
    <w:rsid w:val="003B6A81"/>
    <w:rsid w:val="003C129B"/>
    <w:rsid w:val="003D621D"/>
    <w:rsid w:val="003D6F01"/>
    <w:rsid w:val="003E67D2"/>
    <w:rsid w:val="003F20F2"/>
    <w:rsid w:val="003F604C"/>
    <w:rsid w:val="004059D6"/>
    <w:rsid w:val="00424A62"/>
    <w:rsid w:val="004265D5"/>
    <w:rsid w:val="0043239E"/>
    <w:rsid w:val="004C60D9"/>
    <w:rsid w:val="004C6557"/>
    <w:rsid w:val="004E0A22"/>
    <w:rsid w:val="004E7313"/>
    <w:rsid w:val="004F7F08"/>
    <w:rsid w:val="005469C9"/>
    <w:rsid w:val="0057283C"/>
    <w:rsid w:val="00577CBA"/>
    <w:rsid w:val="00594A1D"/>
    <w:rsid w:val="005A4A01"/>
    <w:rsid w:val="005C0F9C"/>
    <w:rsid w:val="005C2ADE"/>
    <w:rsid w:val="005D72CE"/>
    <w:rsid w:val="00662D27"/>
    <w:rsid w:val="006B1851"/>
    <w:rsid w:val="006F3781"/>
    <w:rsid w:val="00702172"/>
    <w:rsid w:val="00775037"/>
    <w:rsid w:val="0077581B"/>
    <w:rsid w:val="00795F7E"/>
    <w:rsid w:val="007E26F8"/>
    <w:rsid w:val="00813214"/>
    <w:rsid w:val="008655A9"/>
    <w:rsid w:val="008E58DB"/>
    <w:rsid w:val="008F2CC7"/>
    <w:rsid w:val="008F2DFA"/>
    <w:rsid w:val="00902AEB"/>
    <w:rsid w:val="00905E3A"/>
    <w:rsid w:val="009304CA"/>
    <w:rsid w:val="0098507A"/>
    <w:rsid w:val="009A0364"/>
    <w:rsid w:val="009A60FE"/>
    <w:rsid w:val="009D66AD"/>
    <w:rsid w:val="00A14353"/>
    <w:rsid w:val="00A52752"/>
    <w:rsid w:val="00A93EA2"/>
    <w:rsid w:val="00AF3778"/>
    <w:rsid w:val="00B213A8"/>
    <w:rsid w:val="00B353D2"/>
    <w:rsid w:val="00B74D43"/>
    <w:rsid w:val="00B9025F"/>
    <w:rsid w:val="00BD204A"/>
    <w:rsid w:val="00BD44D5"/>
    <w:rsid w:val="00C01BA2"/>
    <w:rsid w:val="00C447BE"/>
    <w:rsid w:val="00C71976"/>
    <w:rsid w:val="00C94B82"/>
    <w:rsid w:val="00CA0B71"/>
    <w:rsid w:val="00CA3525"/>
    <w:rsid w:val="00CB5291"/>
    <w:rsid w:val="00CB552C"/>
    <w:rsid w:val="00CF0FFA"/>
    <w:rsid w:val="00D368F0"/>
    <w:rsid w:val="00D44DAE"/>
    <w:rsid w:val="00D66C8D"/>
    <w:rsid w:val="00D75622"/>
    <w:rsid w:val="00E214D6"/>
    <w:rsid w:val="00EA29AB"/>
    <w:rsid w:val="00EA4778"/>
    <w:rsid w:val="00EE22D2"/>
    <w:rsid w:val="00F12261"/>
    <w:rsid w:val="00F220F6"/>
    <w:rsid w:val="00F77779"/>
    <w:rsid w:val="00F845E1"/>
    <w:rsid w:val="00F9778E"/>
    <w:rsid w:val="00FD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85F1E"/>
  <w15:chartTrackingRefBased/>
  <w15:docId w15:val="{9A48E9E8-AB4C-40A8-970A-25FDE06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5E1"/>
    <w:rPr>
      <w:color w:val="0000FF"/>
      <w:u w:val="single"/>
    </w:rPr>
  </w:style>
  <w:style w:type="paragraph" w:styleId="Header">
    <w:name w:val="header"/>
    <w:basedOn w:val="Normal"/>
    <w:rsid w:val="00CB5291"/>
    <w:pPr>
      <w:tabs>
        <w:tab w:val="center" w:pos="4320"/>
        <w:tab w:val="right" w:pos="8640"/>
      </w:tabs>
    </w:pPr>
  </w:style>
  <w:style w:type="paragraph" w:styleId="Footer">
    <w:name w:val="footer"/>
    <w:basedOn w:val="Normal"/>
    <w:rsid w:val="00CB5291"/>
    <w:pPr>
      <w:tabs>
        <w:tab w:val="center" w:pos="4320"/>
        <w:tab w:val="right" w:pos="8640"/>
      </w:tabs>
    </w:pPr>
  </w:style>
  <w:style w:type="paragraph" w:styleId="ListParagraph">
    <w:name w:val="List Paragraph"/>
    <w:basedOn w:val="Normal"/>
    <w:uiPriority w:val="34"/>
    <w:qFormat/>
    <w:rsid w:val="008E58DB"/>
    <w:pPr>
      <w:spacing w:after="200" w:line="276" w:lineRule="auto"/>
      <w:ind w:left="720"/>
      <w:contextualSpacing/>
    </w:pPr>
    <w:rPr>
      <w:rFonts w:ascii="Calibri" w:hAnsi="Calibri"/>
      <w:sz w:val="22"/>
      <w:szCs w:val="22"/>
      <w:lang w:bidi="en-US"/>
    </w:rPr>
  </w:style>
  <w:style w:type="character" w:styleId="FollowedHyperlink">
    <w:name w:val="FollowedHyperlink"/>
    <w:rsid w:val="0098507A"/>
    <w:rPr>
      <w:color w:val="800080"/>
      <w:u w:val="single"/>
    </w:rPr>
  </w:style>
  <w:style w:type="paragraph" w:styleId="BalloonText">
    <w:name w:val="Balloon Text"/>
    <w:basedOn w:val="Normal"/>
    <w:link w:val="BalloonTextChar"/>
    <w:rsid w:val="00795F7E"/>
    <w:rPr>
      <w:rFonts w:ascii="Segoe UI" w:hAnsi="Segoe UI" w:cs="Segoe UI"/>
      <w:sz w:val="18"/>
      <w:szCs w:val="18"/>
    </w:rPr>
  </w:style>
  <w:style w:type="character" w:customStyle="1" w:styleId="BalloonTextChar">
    <w:name w:val="Balloon Text Char"/>
    <w:link w:val="BalloonText"/>
    <w:rsid w:val="00795F7E"/>
    <w:rPr>
      <w:rFonts w:ascii="Segoe UI" w:hAnsi="Segoe UI" w:cs="Segoe UI"/>
      <w:sz w:val="18"/>
      <w:szCs w:val="18"/>
    </w:rPr>
  </w:style>
  <w:style w:type="character" w:styleId="CommentReference">
    <w:name w:val="annotation reference"/>
    <w:basedOn w:val="DefaultParagraphFont"/>
    <w:rsid w:val="004C60D9"/>
    <w:rPr>
      <w:sz w:val="16"/>
      <w:szCs w:val="16"/>
    </w:rPr>
  </w:style>
  <w:style w:type="paragraph" w:styleId="CommentText">
    <w:name w:val="annotation text"/>
    <w:basedOn w:val="Normal"/>
    <w:link w:val="CommentTextChar"/>
    <w:rsid w:val="004C60D9"/>
    <w:rPr>
      <w:sz w:val="20"/>
      <w:szCs w:val="20"/>
    </w:rPr>
  </w:style>
  <w:style w:type="character" w:customStyle="1" w:styleId="CommentTextChar">
    <w:name w:val="Comment Text Char"/>
    <w:basedOn w:val="DefaultParagraphFont"/>
    <w:link w:val="CommentText"/>
    <w:rsid w:val="004C60D9"/>
  </w:style>
  <w:style w:type="paragraph" w:styleId="CommentSubject">
    <w:name w:val="annotation subject"/>
    <w:basedOn w:val="CommentText"/>
    <w:next w:val="CommentText"/>
    <w:link w:val="CommentSubjectChar"/>
    <w:rsid w:val="004C60D9"/>
    <w:rPr>
      <w:b/>
      <w:bCs/>
    </w:rPr>
  </w:style>
  <w:style w:type="character" w:customStyle="1" w:styleId="CommentSubjectChar">
    <w:name w:val="Comment Subject Char"/>
    <w:basedOn w:val="CommentTextChar"/>
    <w:link w:val="CommentSubject"/>
    <w:rsid w:val="004C6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6207">
      <w:bodyDiv w:val="1"/>
      <w:marLeft w:val="0"/>
      <w:marRight w:val="0"/>
      <w:marTop w:val="0"/>
      <w:marBottom w:val="0"/>
      <w:divBdr>
        <w:top w:val="none" w:sz="0" w:space="0" w:color="auto"/>
        <w:left w:val="none" w:sz="0" w:space="0" w:color="auto"/>
        <w:bottom w:val="none" w:sz="0" w:space="0" w:color="auto"/>
        <w:right w:val="none" w:sz="0" w:space="0" w:color="auto"/>
      </w:divBdr>
    </w:div>
    <w:div w:id="780951334">
      <w:bodyDiv w:val="1"/>
      <w:marLeft w:val="0"/>
      <w:marRight w:val="0"/>
      <w:marTop w:val="0"/>
      <w:marBottom w:val="0"/>
      <w:divBdr>
        <w:top w:val="none" w:sz="0" w:space="0" w:color="auto"/>
        <w:left w:val="none" w:sz="0" w:space="0" w:color="auto"/>
        <w:bottom w:val="none" w:sz="0" w:space="0" w:color="auto"/>
        <w:right w:val="none" w:sz="0" w:space="0" w:color="auto"/>
      </w:divBdr>
      <w:divsChild>
        <w:div w:id="116123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638196">
      <w:bodyDiv w:val="1"/>
      <w:marLeft w:val="0"/>
      <w:marRight w:val="0"/>
      <w:marTop w:val="0"/>
      <w:marBottom w:val="0"/>
      <w:divBdr>
        <w:top w:val="none" w:sz="0" w:space="0" w:color="auto"/>
        <w:left w:val="none" w:sz="0" w:space="0" w:color="auto"/>
        <w:bottom w:val="none" w:sz="0" w:space="0" w:color="auto"/>
        <w:right w:val="none" w:sz="0" w:space="0" w:color="auto"/>
      </w:divBdr>
    </w:div>
    <w:div w:id="15281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ylibrary.gatech.edu/moving-expense-payment-new-academic-facul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ylibrary.gatech.edu/faculty_hand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hr.gatech.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tech.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F85FA1-5A63-4F0F-B0B7-0F505452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939</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It is my pleasure to offer you a tenure track appointment as [rank/title] in the [academic unit] at a salary of [salary] per a</vt:lpstr>
    </vt:vector>
  </TitlesOfParts>
  <Company>Georgia Tech</Company>
  <LinksUpToDate>false</LinksUpToDate>
  <CharactersWithSpaces>6503</CharactersWithSpaces>
  <SharedDoc>false</SharedDoc>
  <HLinks>
    <vt:vector size="30" baseType="variant">
      <vt:variant>
        <vt:i4>6750334</vt:i4>
      </vt:variant>
      <vt:variant>
        <vt:i4>12</vt:i4>
      </vt:variant>
      <vt:variant>
        <vt:i4>0</vt:i4>
      </vt:variant>
      <vt:variant>
        <vt:i4>5</vt:i4>
      </vt:variant>
      <vt:variant>
        <vt:lpwstr>http://www.admin-fin.gatech.edu/human /benefits/061500.html</vt:lpwstr>
      </vt:variant>
      <vt:variant>
        <vt:lpwstr/>
      </vt:variant>
      <vt:variant>
        <vt:i4>3080297</vt:i4>
      </vt:variant>
      <vt:variant>
        <vt:i4>9</vt:i4>
      </vt:variant>
      <vt:variant>
        <vt:i4>0</vt:i4>
      </vt:variant>
      <vt:variant>
        <vt:i4>5</vt:i4>
      </vt:variant>
      <vt:variant>
        <vt:lpwstr>http://www.facultyhandbook.gatech.edu/</vt:lpwstr>
      </vt:variant>
      <vt:variant>
        <vt:lpwstr/>
      </vt:variant>
      <vt:variant>
        <vt:i4>2293866</vt:i4>
      </vt:variant>
      <vt:variant>
        <vt:i4>6</vt:i4>
      </vt:variant>
      <vt:variant>
        <vt:i4>0</vt:i4>
      </vt:variant>
      <vt:variant>
        <vt:i4>5</vt:i4>
      </vt:variant>
      <vt:variant>
        <vt:lpwstr>http://www.ohr.gatech.edu/</vt:lpwstr>
      </vt:variant>
      <vt:variant>
        <vt:lpwstr/>
      </vt: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offer you a tenure track appointment as [rank/title] in the [academic unit] at a salary of [salary] per a</dc:title>
  <dc:subject/>
  <dc:creator>Tabitha Barnette</dc:creator>
  <cp:keywords/>
  <dc:description/>
  <cp:lastModifiedBy>Autumn Peppers</cp:lastModifiedBy>
  <cp:revision>13</cp:revision>
  <cp:lastPrinted>2016-12-13T20:15:00Z</cp:lastPrinted>
  <dcterms:created xsi:type="dcterms:W3CDTF">2017-01-10T16:30:00Z</dcterms:created>
  <dcterms:modified xsi:type="dcterms:W3CDTF">2018-03-23T14:04:00Z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KMXO3U9D0D1664</vt:lpwstr>
  </property>
  <property fmtid="{D5CDD505-2E9C-101B-9397-08002B2CF9AE}" pid="3" name="LFORIGNAME">
    <vt:lpwstr>[http][KMXO3U9D0D1664][][v][[Tenure Track.docx] ktg.docx].docx</vt:lpwstr>
  </property>
</Properties>
</file>